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1A7F" w14:textId="77777777" w:rsidR="00947D3C" w:rsidRPr="009D6DBF" w:rsidRDefault="00947D3C" w:rsidP="008E4C8E">
      <w:pPr>
        <w:adjustRightInd w:val="0"/>
        <w:snapToGrid w:val="0"/>
        <w:jc w:val="both"/>
        <w:rPr>
          <w:rFonts w:ascii="標楷體" w:eastAsia="標楷體" w:hAnsi="標楷體"/>
          <w:b/>
          <w:sz w:val="36"/>
          <w:szCs w:val="36"/>
        </w:rPr>
      </w:pPr>
      <w:r w:rsidRPr="009D6DBF">
        <w:rPr>
          <w:rFonts w:ascii="標楷體" w:eastAsia="標楷體" w:hAnsi="標楷體" w:hint="eastAsia"/>
          <w:b/>
          <w:sz w:val="36"/>
          <w:szCs w:val="36"/>
        </w:rPr>
        <w:t>雇主委任</w:t>
      </w:r>
      <w:r w:rsidR="008629BF" w:rsidRPr="009D6DBF">
        <w:rPr>
          <w:rFonts w:ascii="標楷體" w:eastAsia="標楷體" w:hAnsi="標楷體" w:hint="eastAsia"/>
          <w:b/>
          <w:sz w:val="36"/>
          <w:szCs w:val="36"/>
        </w:rPr>
        <w:t>跨國人力仲介聘僱</w:t>
      </w:r>
      <w:r w:rsidR="00A422F4" w:rsidRPr="009D6DBF">
        <w:rPr>
          <w:rFonts w:ascii="標楷體" w:eastAsia="標楷體" w:hAnsi="標楷體" w:hint="eastAsia"/>
          <w:b/>
          <w:sz w:val="36"/>
          <w:szCs w:val="36"/>
        </w:rPr>
        <w:t>從事就業服務法第</w:t>
      </w:r>
      <w:r w:rsidR="00A42679" w:rsidRPr="009D6DBF">
        <w:rPr>
          <w:rFonts w:ascii="標楷體" w:eastAsia="標楷體" w:hAnsi="標楷體" w:hint="eastAsia"/>
          <w:b/>
          <w:sz w:val="36"/>
          <w:szCs w:val="36"/>
        </w:rPr>
        <w:t>四十六</w:t>
      </w:r>
      <w:r w:rsidR="00A422F4" w:rsidRPr="009D6DBF">
        <w:rPr>
          <w:rFonts w:ascii="標楷體" w:eastAsia="標楷體" w:hAnsi="標楷體" w:hint="eastAsia"/>
          <w:b/>
          <w:sz w:val="36"/>
          <w:szCs w:val="36"/>
        </w:rPr>
        <w:t>條第</w:t>
      </w:r>
      <w:r w:rsidR="00A42679" w:rsidRPr="009D6DBF">
        <w:rPr>
          <w:rFonts w:ascii="標楷體" w:eastAsia="標楷體" w:hAnsi="標楷體" w:hint="eastAsia"/>
          <w:b/>
          <w:sz w:val="36"/>
          <w:szCs w:val="36"/>
        </w:rPr>
        <w:t>一</w:t>
      </w:r>
      <w:r w:rsidR="00A422F4" w:rsidRPr="009D6DBF">
        <w:rPr>
          <w:rFonts w:ascii="標楷體" w:eastAsia="標楷體" w:hAnsi="標楷體" w:hint="eastAsia"/>
          <w:b/>
          <w:sz w:val="36"/>
          <w:szCs w:val="36"/>
        </w:rPr>
        <w:t>項第</w:t>
      </w:r>
      <w:r w:rsidR="00D35D13" w:rsidRPr="009D6DBF">
        <w:rPr>
          <w:rFonts w:ascii="標楷體" w:eastAsia="標楷體" w:hAnsi="標楷體" w:hint="eastAsia"/>
          <w:b/>
          <w:sz w:val="36"/>
          <w:szCs w:val="36"/>
        </w:rPr>
        <w:t>十一</w:t>
      </w:r>
      <w:r w:rsidR="00A422F4" w:rsidRPr="009D6DBF">
        <w:rPr>
          <w:rFonts w:ascii="標楷體" w:eastAsia="標楷體" w:hAnsi="標楷體" w:hint="eastAsia"/>
          <w:b/>
          <w:sz w:val="36"/>
          <w:szCs w:val="36"/>
        </w:rPr>
        <w:t>款</w:t>
      </w:r>
      <w:r w:rsidR="00AD0D77" w:rsidRPr="009D6DBF">
        <w:rPr>
          <w:rFonts w:ascii="標楷體" w:eastAsia="標楷體" w:hAnsi="標楷體" w:hint="eastAsia"/>
          <w:b/>
          <w:sz w:val="36"/>
          <w:szCs w:val="36"/>
        </w:rPr>
        <w:t>中階技術</w:t>
      </w:r>
      <w:r w:rsidR="00A422F4" w:rsidRPr="009D6DBF">
        <w:rPr>
          <w:rFonts w:ascii="標楷體" w:eastAsia="標楷體" w:hAnsi="標楷體" w:hint="eastAsia"/>
          <w:b/>
          <w:sz w:val="36"/>
          <w:szCs w:val="36"/>
        </w:rPr>
        <w:t>工作之</w:t>
      </w:r>
      <w:r w:rsidRPr="009D6DBF">
        <w:rPr>
          <w:rFonts w:ascii="標楷體" w:eastAsia="標楷體" w:hAnsi="標楷體" w:hint="eastAsia"/>
          <w:b/>
          <w:sz w:val="36"/>
          <w:szCs w:val="36"/>
        </w:rPr>
        <w:t>外國人契約</w:t>
      </w:r>
    </w:p>
    <w:p w14:paraId="301C4272" w14:textId="77777777" w:rsidR="00947D3C" w:rsidRPr="00BE4E9A" w:rsidRDefault="00947D3C" w:rsidP="00A422F4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</w:rPr>
      </w:pPr>
      <w:r w:rsidRPr="00BE4E9A">
        <w:rPr>
          <w:rFonts w:ascii="標楷體" w:eastAsia="標楷體" w:hAnsi="標楷體" w:hint="eastAsia"/>
        </w:rPr>
        <w:t>本契約於    年    月    日經</w:t>
      </w:r>
      <w:proofErr w:type="gramStart"/>
      <w:r w:rsidRPr="00BE4E9A">
        <w:rPr>
          <w:rFonts w:ascii="標楷體" w:eastAsia="標楷體" w:hAnsi="標楷體" w:hint="eastAsia"/>
        </w:rPr>
        <w:t>甲方攜回</w:t>
      </w:r>
      <w:proofErr w:type="gramEnd"/>
      <w:r w:rsidRPr="00BE4E9A">
        <w:rPr>
          <w:rFonts w:ascii="標楷體" w:eastAsia="標楷體" w:hAnsi="標楷體" w:hint="eastAsia"/>
        </w:rPr>
        <w:t>審閱</w:t>
      </w:r>
    </w:p>
    <w:p w14:paraId="472DCDC1" w14:textId="77777777" w:rsidR="00947D3C" w:rsidRPr="00CF5D1B" w:rsidRDefault="00947D3C" w:rsidP="002E3720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E4E9A">
        <w:rPr>
          <w:rFonts w:ascii="標楷體" w:eastAsia="標楷體" w:hAnsi="標楷體" w:hint="eastAsia"/>
        </w:rPr>
        <w:t>（本契約審閱期間至少為</w:t>
      </w:r>
      <w:r w:rsidR="00A42679">
        <w:rPr>
          <w:rFonts w:ascii="標楷體" w:eastAsia="標楷體" w:hAnsi="標楷體" w:hint="eastAsia"/>
        </w:rPr>
        <w:t>三</w:t>
      </w:r>
      <w:r w:rsidRPr="00BE4E9A">
        <w:rPr>
          <w:rFonts w:ascii="標楷體" w:eastAsia="標楷體" w:hAnsi="標楷體" w:hint="eastAsia"/>
        </w:rPr>
        <w:t>日）</w:t>
      </w:r>
    </w:p>
    <w:p w14:paraId="5B324250" w14:textId="5749E5E3" w:rsidR="00215C38" w:rsidRDefault="00947D3C" w:rsidP="00EB3A8B">
      <w:pPr>
        <w:adjustRightInd w:val="0"/>
        <w:snapToGrid w:val="0"/>
        <w:spacing w:beforeLines="100" w:before="360" w:line="500" w:lineRule="exact"/>
        <w:ind w:rightChars="-60" w:right="-14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F5D1B">
        <w:rPr>
          <w:rFonts w:ascii="標楷體" w:eastAsia="標楷體" w:hAnsi="標楷體" w:hint="eastAsia"/>
          <w:sz w:val="28"/>
          <w:szCs w:val="28"/>
        </w:rPr>
        <w:t>立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契約書人：</w:t>
      </w:r>
      <w:r w:rsidR="00236F85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（雇主</w:t>
      </w:r>
      <w:r w:rsidR="00984BF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全稱</w:t>
      </w:r>
      <w:r w:rsidR="00236F85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EB3A8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B3A8B" w:rsidRPr="00EB3A8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                        </w:t>
      </w:r>
      <w:r w:rsidR="00A119E5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（以下簡稱甲方）</w:t>
      </w:r>
    </w:p>
    <w:p w14:paraId="433B43BF" w14:textId="6F5CB0AD" w:rsidR="00A119E5" w:rsidRPr="00F43FC7" w:rsidRDefault="00A119E5" w:rsidP="00BE5A36">
      <w:pPr>
        <w:adjustRightInd w:val="0"/>
        <w:snapToGrid w:val="0"/>
        <w:spacing w:line="500" w:lineRule="exact"/>
        <w:ind w:rightChars="-60" w:right="-14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（私立就業服務機構全稱）</w:t>
      </w:r>
      <w:r w:rsidR="00EB3A8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B3A8B" w:rsidRPr="00EB3A8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                       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（以下簡稱乙方）</w:t>
      </w:r>
    </w:p>
    <w:p w14:paraId="53A2E009" w14:textId="77777777" w:rsidR="00947D3C" w:rsidRPr="00F43FC7" w:rsidRDefault="00BB32C0" w:rsidP="00A848C7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茲就甲方委任乙方辦理聘僱</w:t>
      </w:r>
      <w:r w:rsidR="00024DC2" w:rsidRPr="006F6036">
        <w:rPr>
          <w:rFonts w:ascii="標楷體" w:eastAsia="標楷體" w:hAnsi="標楷體" w:hint="eastAsia"/>
          <w:color w:val="FF0000"/>
          <w:sz w:val="28"/>
          <w:szCs w:val="28"/>
        </w:rPr>
        <w:t>中階技術工作</w:t>
      </w:r>
      <w:r w:rsidRPr="006F6036">
        <w:rPr>
          <w:rFonts w:ascii="標楷體" w:eastAsia="標楷體" w:hAnsi="標楷體" w:hint="eastAsia"/>
          <w:color w:val="FF0000"/>
          <w:sz w:val="28"/>
          <w:szCs w:val="28"/>
        </w:rPr>
        <w:t>外國人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之申請許可、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引進、接續聘僱或</w:t>
      </w:r>
      <w:r w:rsidR="00024DC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生活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管理事項，雙方合意訂定本契約書條款如下：</w:t>
      </w:r>
    </w:p>
    <w:p w14:paraId="2A799775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3ABCB784" w14:textId="51BD2525" w:rsidR="00231021" w:rsidRPr="00F43FC7" w:rsidRDefault="00231021" w:rsidP="00215C38">
      <w:pPr>
        <w:adjustRightInd w:val="0"/>
        <w:snapToGrid w:val="0"/>
        <w:ind w:left="1134" w:hangingChars="405" w:hanging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784A7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條：本契約期間</w:t>
      </w:r>
      <w:r w:rsidR="00BE5A36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Pr="00513602">
        <w:rPr>
          <w:rFonts w:ascii="標楷體" w:eastAsia="標楷體" w:hAnsi="標楷體" w:hint="eastAsia"/>
          <w:color w:val="FF0000"/>
          <w:sz w:val="28"/>
          <w:szCs w:val="28"/>
        </w:rPr>
        <w:t>____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513602">
        <w:rPr>
          <w:rFonts w:ascii="標楷體" w:eastAsia="標楷體" w:hAnsi="標楷體" w:hint="eastAsia"/>
          <w:color w:val="FF0000"/>
          <w:sz w:val="28"/>
          <w:szCs w:val="28"/>
        </w:rPr>
        <w:t>____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513602">
        <w:rPr>
          <w:rFonts w:ascii="標楷體" w:eastAsia="標楷體" w:hAnsi="標楷體" w:hint="eastAsia"/>
          <w:color w:val="FF0000"/>
          <w:sz w:val="28"/>
          <w:szCs w:val="28"/>
        </w:rPr>
        <w:t>____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日至 </w:t>
      </w:r>
      <w:r w:rsidRPr="00513602">
        <w:rPr>
          <w:rFonts w:ascii="標楷體" w:eastAsia="標楷體" w:hAnsi="標楷體" w:hint="eastAsia"/>
          <w:color w:val="FF0000"/>
          <w:sz w:val="28"/>
          <w:szCs w:val="28"/>
        </w:rPr>
        <w:t>____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513602">
        <w:rPr>
          <w:rFonts w:ascii="標楷體" w:eastAsia="標楷體" w:hAnsi="標楷體" w:hint="eastAsia"/>
          <w:color w:val="FF0000"/>
          <w:sz w:val="28"/>
          <w:szCs w:val="28"/>
        </w:rPr>
        <w:t>____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513602">
        <w:rPr>
          <w:rFonts w:ascii="標楷體" w:eastAsia="標楷體" w:hAnsi="標楷體" w:hint="eastAsia"/>
          <w:color w:val="FF0000"/>
          <w:sz w:val="28"/>
          <w:szCs w:val="28"/>
        </w:rPr>
        <w:t>____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日。（甲、</w:t>
      </w:r>
      <w:r w:rsidRPr="00F43FC7">
        <w:rPr>
          <w:rFonts w:ascii="標楷體" w:eastAsia="標楷體" w:hAnsi="標楷體" w:hint="eastAsia"/>
          <w:color w:val="000000" w:themeColor="text1"/>
          <w:sz w:val="28"/>
        </w:rPr>
        <w:t>乙雙方於本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契約</w:t>
      </w:r>
      <w:r w:rsidRPr="00F43FC7">
        <w:rPr>
          <w:rFonts w:ascii="標楷體" w:eastAsia="標楷體" w:hAnsi="標楷體" w:hint="eastAsia"/>
          <w:color w:val="000000" w:themeColor="text1"/>
          <w:sz w:val="28"/>
        </w:rPr>
        <w:t>屆滿前如有續約必要，經雙方同意，以書面另行約</w:t>
      </w:r>
      <w:r w:rsidR="000E1F27" w:rsidRPr="00F43FC7">
        <w:rPr>
          <w:rFonts w:ascii="標楷體" w:eastAsia="標楷體" w:hAnsi="標楷體" w:hint="eastAsia"/>
          <w:color w:val="000000" w:themeColor="text1"/>
          <w:sz w:val="28"/>
        </w:rPr>
        <w:t>定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74D926E8" w14:textId="77777777" w:rsidR="004441C4" w:rsidRPr="00F43FC7" w:rsidRDefault="004441C4" w:rsidP="00A848C7">
      <w:pPr>
        <w:adjustRightInd w:val="0"/>
        <w:snapToGrid w:val="0"/>
        <w:spacing w:line="160" w:lineRule="atLeast"/>
        <w:ind w:leftChars="372" w:left="893" w:firstLineChars="100" w:firstLine="16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49B677F5" w14:textId="77777777" w:rsidR="004441C4" w:rsidRPr="00F43FC7" w:rsidRDefault="004441C4" w:rsidP="004441C4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784A7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條：服務項目：</w:t>
      </w:r>
    </w:p>
    <w:p w14:paraId="7824DE92" w14:textId="01F68B65" w:rsidR="004441C4" w:rsidRPr="00F43FC7" w:rsidRDefault="00784A7B" w:rsidP="00784A7B">
      <w:pPr>
        <w:adjustRightInd w:val="0"/>
        <w:snapToGrid w:val="0"/>
        <w:ind w:leftChars="299" w:left="1256" w:hangingChars="192" w:hanging="53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B32C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乙方應協助甲方瞭解辦理聘僱</w:t>
      </w:r>
      <w:r w:rsidR="006F6036" w:rsidRPr="006F6036">
        <w:rPr>
          <w:rFonts w:ascii="標楷體" w:eastAsia="標楷體" w:hAnsi="標楷體" w:hint="eastAsia"/>
          <w:color w:val="FF0000"/>
          <w:sz w:val="28"/>
          <w:szCs w:val="28"/>
        </w:rPr>
        <w:t>中階技術工作人力</w:t>
      </w:r>
      <w:r w:rsidR="00BB32C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之申請許可、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引進、接續聘僱或</w:t>
      </w:r>
      <w:r w:rsidR="00024DC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生活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管理等有關法令、應辦理手續、辦理期限及費用等。</w:t>
      </w:r>
    </w:p>
    <w:p w14:paraId="397B8ECF" w14:textId="4AB97C4F" w:rsidR="004441C4" w:rsidRPr="00F43FC7" w:rsidRDefault="00784A7B" w:rsidP="00784A7B">
      <w:pPr>
        <w:adjustRightInd w:val="0"/>
        <w:snapToGrid w:val="0"/>
        <w:ind w:leftChars="299" w:left="125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B32C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乙方應依甲方需求</w:t>
      </w:r>
      <w:r w:rsidR="00024DC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申請國內</w:t>
      </w:r>
      <w:proofErr w:type="gramStart"/>
      <w:r w:rsidR="00024DC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聘僱移工轉</w:t>
      </w:r>
      <w:proofErr w:type="gramEnd"/>
      <w:r w:rsidR="00024DC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任</w:t>
      </w:r>
      <w:bookmarkStart w:id="0" w:name="_Hlk126691266"/>
      <w:r w:rsidR="006F6036" w:rsidRPr="006F6036">
        <w:rPr>
          <w:rFonts w:ascii="標楷體" w:eastAsia="標楷體" w:hAnsi="標楷體" w:hint="eastAsia"/>
          <w:color w:val="FF0000"/>
          <w:sz w:val="28"/>
          <w:szCs w:val="28"/>
        </w:rPr>
        <w:t>中階技術工作人力</w:t>
      </w:r>
      <w:bookmarkEnd w:id="0"/>
      <w:r w:rsidR="00024DC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或仲介國外引進及國內聘僱僑外生為</w:t>
      </w:r>
      <w:r w:rsidR="001D16E1" w:rsidRPr="006F6036">
        <w:rPr>
          <w:rFonts w:ascii="標楷體" w:eastAsia="標楷體" w:hAnsi="標楷體" w:hint="eastAsia"/>
          <w:color w:val="FF0000"/>
          <w:sz w:val="28"/>
          <w:szCs w:val="28"/>
        </w:rPr>
        <w:t>中階技術工作人力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適當外國人，並由乙方負責</w:t>
      </w:r>
      <w:r w:rsidR="00686E8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安排接送</w:t>
      </w:r>
      <w:proofErr w:type="gramStart"/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外國人至甲方</w:t>
      </w:r>
      <w:proofErr w:type="gramEnd"/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指定工作處所。</w:t>
      </w:r>
    </w:p>
    <w:p w14:paraId="54227A22" w14:textId="77777777" w:rsidR="004441C4" w:rsidRPr="00F43FC7" w:rsidRDefault="00784A7B" w:rsidP="00784A7B">
      <w:pPr>
        <w:adjustRightInd w:val="0"/>
        <w:snapToGrid w:val="0"/>
        <w:ind w:leftChars="300" w:left="125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、乙方須協助甲方與外國人溝通、協調、糾紛排解，並將甲方之工作規則及生活管理事項讓外國人熟悉與瞭解。</w:t>
      </w:r>
    </w:p>
    <w:p w14:paraId="49B44983" w14:textId="77777777" w:rsidR="002F6E9D" w:rsidRPr="00F43FC7" w:rsidRDefault="00784A7B" w:rsidP="00784A7B">
      <w:pPr>
        <w:adjustRightInd w:val="0"/>
        <w:snapToGrid w:val="0"/>
        <w:ind w:leftChars="299" w:left="1258" w:rightChars="-64" w:right="-154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、乙方</w:t>
      </w:r>
      <w:r w:rsidR="00BB32C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須於</w:t>
      </w:r>
      <w:r w:rsidR="00F0181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協助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</w:t>
      </w:r>
      <w:r w:rsidR="00F0181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向勞動部申請聘僱許可或甲方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所聘僱之外國人入國</w:t>
      </w:r>
      <w:r w:rsidR="00755BA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17582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8780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依就業服務法</w:t>
      </w:r>
      <w:r w:rsidR="001D231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="0018780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規定</w:t>
      </w:r>
      <w:r w:rsidR="00755BA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通</w:t>
      </w:r>
      <w:r w:rsidR="002F6E9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知</w:t>
      </w:r>
      <w:r w:rsidR="00755BA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當地勞工主管機關</w:t>
      </w:r>
      <w:r w:rsidR="002F6E9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474F44B" w14:textId="320BE147" w:rsidR="004441C4" w:rsidRPr="00F43FC7" w:rsidRDefault="00784A7B" w:rsidP="00784A7B">
      <w:pPr>
        <w:adjustRightInd w:val="0"/>
        <w:snapToGrid w:val="0"/>
        <w:ind w:leftChars="299" w:left="1258" w:rightChars="-64" w:right="-154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2F6E9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、乙方</w:t>
      </w:r>
      <w:r w:rsidR="0018780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須</w:t>
      </w:r>
      <w:r w:rsidR="002F6E9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92088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</w:t>
      </w:r>
      <w:r w:rsidR="0018780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聘僱之</w:t>
      </w:r>
      <w:r w:rsidR="001D16E1" w:rsidRPr="006F6036">
        <w:rPr>
          <w:rFonts w:ascii="標楷體" w:eastAsia="標楷體" w:hAnsi="標楷體" w:hint="eastAsia"/>
          <w:color w:val="FF0000"/>
          <w:sz w:val="28"/>
          <w:szCs w:val="28"/>
        </w:rPr>
        <w:t>中階技術工作人力</w:t>
      </w:r>
      <w:r w:rsidR="0018780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入國</w:t>
      </w:r>
      <w:r w:rsidR="00024DC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、國內聘僱</w:t>
      </w:r>
      <w:r w:rsidR="0018780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717DF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8780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1D231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就業服務法相關</w:t>
      </w:r>
      <w:r w:rsidR="0018780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規定按時安排甲方聘僱之外國人至指定醫院做定期健康檢查，並於甲方</w:t>
      </w:r>
      <w:r w:rsidR="0092088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收</w:t>
      </w:r>
      <w:r w:rsidR="002F6E9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到</w:t>
      </w:r>
      <w:r w:rsidR="0092088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指定</w:t>
      </w:r>
      <w:r w:rsidR="00CB18F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醫院核發</w:t>
      </w:r>
      <w:r w:rsidR="002F433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所聘僱之外國人</w:t>
      </w:r>
      <w:r w:rsidR="00CB18F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健康證明</w:t>
      </w:r>
      <w:r w:rsidR="00061505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717DF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61505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96638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就業服務法相關</w:t>
      </w:r>
      <w:r w:rsidR="00061505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規定期限</w:t>
      </w:r>
      <w:r w:rsidR="00CB18F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內，將健康檢查結果函報當地衛生主管機關</w:t>
      </w:r>
      <w:r w:rsidR="002F433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，並應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告知甲方辦理居留業務之情</w:t>
      </w:r>
      <w:r w:rsidR="00327A5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形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5CCA296" w14:textId="77777777" w:rsidR="004441C4" w:rsidRPr="00F43FC7" w:rsidRDefault="00784A7B" w:rsidP="004441C4">
      <w:pPr>
        <w:adjustRightInd w:val="0"/>
        <w:snapToGrid w:val="0"/>
        <w:ind w:leftChars="300" w:left="1616" w:hangingChars="320" w:hanging="8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、乙方協助甲方辦理外國人之離境、遞補、展延及管理事宜。</w:t>
      </w:r>
    </w:p>
    <w:p w14:paraId="068616F5" w14:textId="77777777" w:rsidR="00FA58CD" w:rsidRPr="00F43FC7" w:rsidRDefault="00784A7B" w:rsidP="00784A7B">
      <w:pPr>
        <w:adjustRightInd w:val="0"/>
        <w:snapToGrid w:val="0"/>
        <w:ind w:leftChars="298" w:left="1258" w:hangingChars="194" w:hanging="54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4441C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E042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甲方聘僱之外國人發生死亡或重傷致終止僱用時，乙方應協助甲方將該名外國人遺體</w:t>
      </w:r>
      <w:r w:rsidR="000D400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CE042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其私人財務運送返國</w:t>
      </w:r>
      <w:r w:rsidR="002316C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，運送返國費用由甲方墊付</w:t>
      </w:r>
      <w:r w:rsidR="00CE042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12B6CE6" w14:textId="77777777" w:rsidR="00231021" w:rsidRPr="00F43FC7" w:rsidRDefault="00784A7B" w:rsidP="00784A7B">
      <w:pPr>
        <w:adjustRightInd w:val="0"/>
        <w:snapToGrid w:val="0"/>
        <w:ind w:leftChars="298" w:left="1258" w:hangingChars="194" w:hanging="54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CE042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、甲方聘僱之外國人發生觸犯法令規定情事</w:t>
      </w:r>
      <w:r w:rsidR="000D400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CE042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因故遭遣返時，乙方應協助甲方將外國人遣返。</w:t>
      </w:r>
    </w:p>
    <w:p w14:paraId="59FDA0B9" w14:textId="77777777" w:rsidR="004441C4" w:rsidRPr="00F43FC7" w:rsidRDefault="004441C4" w:rsidP="00B04BB4">
      <w:pPr>
        <w:adjustRightInd w:val="0"/>
        <w:snapToGrid w:val="0"/>
        <w:spacing w:line="60" w:lineRule="atLeast"/>
        <w:ind w:leftChars="372" w:left="893" w:firstLineChars="100" w:firstLine="16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720BCBFF" w14:textId="77777777" w:rsidR="00947D3C" w:rsidRPr="00F43FC7" w:rsidRDefault="00947D3C" w:rsidP="002E3720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9E615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條：甲方委託乙方代辦聘僱外國人之申請許可</w:t>
      </w:r>
      <w:r w:rsidR="003204E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引進</w:t>
      </w:r>
      <w:r w:rsidR="003204E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接續聘僱</w:t>
      </w:r>
      <w:r w:rsidR="003204E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管理事項之費用項目及金額明細如下：</w:t>
      </w:r>
    </w:p>
    <w:p w14:paraId="499DD9F7" w14:textId="77777777" w:rsidR="00193843" w:rsidRPr="00F43FC7" w:rsidRDefault="009E6159" w:rsidP="009E6159">
      <w:pPr>
        <w:adjustRightInd w:val="0"/>
        <w:snapToGrid w:val="0"/>
        <w:ind w:leftChars="261" w:left="1259" w:hangingChars="226" w:hanging="6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9384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登記費</w:t>
      </w:r>
      <w:r w:rsidR="003204E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19384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介紹費：新臺幣______________元</w:t>
      </w:r>
      <w:r w:rsidR="002873B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9384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984BFA" w:rsidRPr="00F43FC7">
        <w:rPr>
          <w:rFonts w:ascii="標楷體" w:eastAsia="標楷體" w:hAnsi="標楷體" w:hint="eastAsia"/>
          <w:color w:val="000000" w:themeColor="text1"/>
        </w:rPr>
        <w:t>登記費及介紹費</w:t>
      </w:r>
      <w:r w:rsidR="00193843" w:rsidRPr="00F43FC7">
        <w:rPr>
          <w:rFonts w:ascii="標楷體" w:eastAsia="標楷體" w:hAnsi="標楷體" w:hint="eastAsia"/>
          <w:color w:val="000000" w:themeColor="text1"/>
        </w:rPr>
        <w:t>合計</w:t>
      </w:r>
      <w:r w:rsidR="002873B9" w:rsidRPr="00F43FC7">
        <w:rPr>
          <w:rFonts w:ascii="標楷體" w:eastAsia="標楷體" w:hAnsi="標楷體" w:hint="eastAsia"/>
          <w:color w:val="000000" w:themeColor="text1"/>
        </w:rPr>
        <w:t>每</w:t>
      </w:r>
      <w:r w:rsidR="00CA7432" w:rsidRPr="00F43FC7">
        <w:rPr>
          <w:rFonts w:ascii="標楷體" w:eastAsia="標楷體" w:hAnsi="標楷體" w:hint="eastAsia"/>
          <w:color w:val="000000" w:themeColor="text1"/>
        </w:rPr>
        <w:t>一</w:t>
      </w:r>
      <w:r w:rsidR="00821C46" w:rsidRPr="00F43FC7">
        <w:rPr>
          <w:rFonts w:ascii="標楷體" w:eastAsia="標楷體" w:hAnsi="標楷體" w:hint="eastAsia"/>
          <w:color w:val="000000" w:themeColor="text1"/>
        </w:rPr>
        <w:t>員</w:t>
      </w:r>
      <w:r w:rsidR="002873B9" w:rsidRPr="00F43FC7">
        <w:rPr>
          <w:rFonts w:ascii="標楷體" w:eastAsia="標楷體" w:hAnsi="標楷體" w:hint="eastAsia"/>
          <w:color w:val="000000" w:themeColor="text1"/>
        </w:rPr>
        <w:t>工</w:t>
      </w:r>
      <w:r w:rsidR="00193843" w:rsidRPr="00F43FC7">
        <w:rPr>
          <w:rFonts w:ascii="標楷體" w:eastAsia="標楷體" w:hAnsi="標楷體" w:hint="eastAsia"/>
          <w:color w:val="000000" w:themeColor="text1"/>
        </w:rPr>
        <w:t>不得超過</w:t>
      </w:r>
      <w:r w:rsidR="002873B9" w:rsidRPr="00F43FC7">
        <w:rPr>
          <w:rFonts w:ascii="標楷體" w:eastAsia="標楷體" w:hAnsi="標楷體" w:hint="eastAsia"/>
          <w:color w:val="000000" w:themeColor="text1"/>
        </w:rPr>
        <w:t>其</w:t>
      </w:r>
      <w:r w:rsidR="00193843" w:rsidRPr="00F43FC7">
        <w:rPr>
          <w:rFonts w:ascii="標楷體" w:eastAsia="標楷體" w:hAnsi="標楷體" w:hint="eastAsia"/>
          <w:color w:val="000000" w:themeColor="text1"/>
        </w:rPr>
        <w:t>第</w:t>
      </w:r>
      <w:r w:rsidRPr="00F43FC7">
        <w:rPr>
          <w:rFonts w:ascii="標楷體" w:eastAsia="標楷體" w:hAnsi="標楷體" w:hint="eastAsia"/>
          <w:color w:val="000000" w:themeColor="text1"/>
        </w:rPr>
        <w:t>一</w:t>
      </w:r>
      <w:r w:rsidR="00193843" w:rsidRPr="00F43FC7">
        <w:rPr>
          <w:rFonts w:ascii="標楷體" w:eastAsia="標楷體" w:hAnsi="標楷體" w:hint="eastAsia"/>
          <w:color w:val="000000" w:themeColor="text1"/>
        </w:rPr>
        <w:t>個月薪資</w:t>
      </w:r>
      <w:r w:rsidR="0019384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CC10A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7BFBAF6" w14:textId="77777777" w:rsidR="00F9340F" w:rsidRPr="00F43FC7" w:rsidRDefault="009E6159" w:rsidP="009E6159">
      <w:pPr>
        <w:adjustRightInd w:val="0"/>
        <w:snapToGrid w:val="0"/>
        <w:ind w:leftChars="261" w:left="1259" w:hangingChars="226" w:hanging="6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二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9384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服務費：新臺幣______________元。（</w:t>
      </w:r>
      <w:r w:rsidR="00193843" w:rsidRPr="00F43FC7">
        <w:rPr>
          <w:rFonts w:ascii="標楷體" w:eastAsia="標楷體" w:hAnsi="標楷體" w:hint="eastAsia"/>
          <w:color w:val="000000" w:themeColor="text1"/>
        </w:rPr>
        <w:t>每</w:t>
      </w:r>
      <w:r w:rsidRPr="00F43FC7">
        <w:rPr>
          <w:rFonts w:ascii="標楷體" w:eastAsia="標楷體" w:hAnsi="標楷體" w:hint="eastAsia"/>
          <w:color w:val="000000" w:themeColor="text1"/>
        </w:rPr>
        <w:t>一</w:t>
      </w:r>
      <w:r w:rsidR="00491826" w:rsidRPr="00F43FC7">
        <w:rPr>
          <w:rFonts w:ascii="標楷體" w:eastAsia="標楷體" w:hAnsi="標楷體" w:hint="eastAsia"/>
          <w:color w:val="000000" w:themeColor="text1"/>
        </w:rPr>
        <w:t>名</w:t>
      </w:r>
      <w:r w:rsidR="00821C46" w:rsidRPr="00F43FC7">
        <w:rPr>
          <w:rFonts w:ascii="標楷體" w:eastAsia="標楷體" w:hAnsi="標楷體" w:hint="eastAsia"/>
          <w:color w:val="000000" w:themeColor="text1"/>
        </w:rPr>
        <w:t>員工</w:t>
      </w:r>
      <w:r w:rsidR="00193843" w:rsidRPr="00F43FC7">
        <w:rPr>
          <w:rFonts w:ascii="標楷體" w:eastAsia="標楷體" w:hAnsi="標楷體" w:hint="eastAsia"/>
          <w:color w:val="000000" w:themeColor="text1"/>
        </w:rPr>
        <w:t>每年不得超過新臺幣</w:t>
      </w:r>
      <w:r w:rsidRPr="00F43FC7">
        <w:rPr>
          <w:rFonts w:ascii="標楷體" w:eastAsia="標楷體" w:hAnsi="標楷體" w:hint="eastAsia"/>
          <w:color w:val="000000" w:themeColor="text1"/>
        </w:rPr>
        <w:t>二</w:t>
      </w:r>
      <w:r w:rsidR="00193843" w:rsidRPr="00F43FC7">
        <w:rPr>
          <w:rFonts w:ascii="標楷體" w:eastAsia="標楷體" w:hAnsi="標楷體" w:hint="eastAsia"/>
          <w:color w:val="000000" w:themeColor="text1"/>
        </w:rPr>
        <w:t>千元</w:t>
      </w:r>
      <w:r w:rsidR="0019384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21744E3B" w14:textId="77777777" w:rsidR="00903CEE" w:rsidRPr="00F43FC7" w:rsidRDefault="009E6159" w:rsidP="00B7621C">
      <w:pPr>
        <w:adjustRightInd w:val="0"/>
        <w:snapToGrid w:val="0"/>
        <w:ind w:leftChars="261" w:left="1046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B7621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03CE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其他因甲方委任乙方代辦聘僱外國人所應支付費用：</w:t>
      </w:r>
    </w:p>
    <w:p w14:paraId="05E9DF44" w14:textId="77777777" w:rsidR="00903CEE" w:rsidRPr="00F43FC7" w:rsidRDefault="00903CEE" w:rsidP="009E6159">
      <w:pPr>
        <w:adjustRightInd w:val="0"/>
        <w:snapToGrid w:val="0"/>
        <w:ind w:leftChars="57" w:left="137" w:firstLineChars="401" w:firstLine="11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文件驗證費：新臺幣______________元。</w:t>
      </w:r>
    </w:p>
    <w:p w14:paraId="7826DF29" w14:textId="77777777" w:rsidR="00903CEE" w:rsidRPr="00F43FC7" w:rsidRDefault="00903CEE" w:rsidP="009E6159">
      <w:pPr>
        <w:spacing w:line="400" w:lineRule="exact"/>
        <w:ind w:leftChars="232" w:left="557" w:firstLineChars="251" w:firstLine="70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其他規費：新臺幣______________元。</w:t>
      </w:r>
    </w:p>
    <w:p w14:paraId="064C0F39" w14:textId="77777777" w:rsidR="00947D3C" w:rsidRPr="00F43FC7" w:rsidRDefault="00947D3C" w:rsidP="00B04BB4">
      <w:pPr>
        <w:adjustRightInd w:val="0"/>
        <w:snapToGrid w:val="0"/>
        <w:spacing w:line="16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2EF0C3C4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條：收費及退費方式</w:t>
      </w:r>
    </w:p>
    <w:p w14:paraId="659309AC" w14:textId="77777777" w:rsidR="00947D3C" w:rsidRPr="00F43FC7" w:rsidRDefault="00F04449" w:rsidP="00491826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費用給付方式：</w:t>
      </w:r>
    </w:p>
    <w:p w14:paraId="54E6F2A9" w14:textId="77777777" w:rsidR="00947D3C" w:rsidRPr="00F43FC7" w:rsidRDefault="00491826" w:rsidP="00F04449">
      <w:pPr>
        <w:adjustRightInd w:val="0"/>
        <w:snapToGrid w:val="0"/>
        <w:ind w:leftChars="400" w:left="180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甲方於簽訂契約時，應以</w:t>
      </w:r>
      <w:r w:rsidR="002210C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現金給付</w:t>
      </w:r>
      <w:r w:rsidR="002210C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76031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匯款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轉帳方式</w:t>
      </w:r>
      <w:r w:rsidR="002210C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支票給付</w:t>
      </w:r>
      <w:r w:rsidR="00EE1A1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□其他__________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等方式支付乙方第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次費用計新臺幣_____________元</w:t>
      </w:r>
      <w:r w:rsidR="002210C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AF81BCE" w14:textId="77777777" w:rsidR="00947D3C" w:rsidRPr="00F43FC7" w:rsidRDefault="00491826" w:rsidP="00F04449">
      <w:pPr>
        <w:adjustRightInd w:val="0"/>
        <w:snapToGrid w:val="0"/>
        <w:ind w:leftChars="400" w:left="180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外國人</w:t>
      </w:r>
      <w:r w:rsidR="00EE1A1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向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</w:t>
      </w:r>
      <w:r w:rsidR="00EE1A1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報到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時，應以□現金給付□</w:t>
      </w:r>
      <w:r w:rsidR="0076031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匯款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轉帳方式□支票給付</w:t>
      </w:r>
      <w:r w:rsidR="00EE1A1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□其他__________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等方式支付乙方所有餘款費用計新臺幣_____________元</w:t>
      </w:r>
      <w:r w:rsidR="002210C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B4F8294" w14:textId="77777777" w:rsidR="00B910CA" w:rsidRPr="00F43FC7" w:rsidRDefault="00491826" w:rsidP="00F04449">
      <w:pPr>
        <w:adjustRightInd w:val="0"/>
        <w:snapToGrid w:val="0"/>
        <w:ind w:leftChars="400" w:left="180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1337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甲方應</w:t>
      </w:r>
      <w:r w:rsidR="006B73C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於每年</w:t>
      </w:r>
      <w:r w:rsidR="006B73CD" w:rsidRPr="00411C4A">
        <w:rPr>
          <w:rFonts w:ascii="標楷體" w:eastAsia="標楷體" w:hAnsi="標楷體" w:hint="eastAsia"/>
          <w:color w:val="FF0000"/>
          <w:sz w:val="28"/>
          <w:szCs w:val="28"/>
        </w:rPr>
        <w:t>_____</w:t>
      </w:r>
      <w:r w:rsidR="006B73C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B73CD" w:rsidRPr="00411C4A">
        <w:rPr>
          <w:rFonts w:ascii="標楷體" w:eastAsia="標楷體" w:hAnsi="標楷體" w:hint="eastAsia"/>
          <w:color w:val="FF0000"/>
          <w:sz w:val="28"/>
          <w:szCs w:val="28"/>
        </w:rPr>
        <w:t>_____</w:t>
      </w:r>
      <w:r w:rsidR="006B73C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日前</w:t>
      </w:r>
      <w:r w:rsidR="0091337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以□現金給付□匯款轉帳方式□支票給付□其他__________等方式支付乙方服務費。</w:t>
      </w:r>
    </w:p>
    <w:p w14:paraId="14515251" w14:textId="77777777" w:rsidR="00947D3C" w:rsidRPr="00F43FC7" w:rsidRDefault="00B910CA" w:rsidP="00F04449">
      <w:pPr>
        <w:adjustRightInd w:val="0"/>
        <w:snapToGrid w:val="0"/>
        <w:ind w:leftChars="400" w:left="18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3C73F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乙方收取第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3C73F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F168F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F168F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款及第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F168F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款</w:t>
      </w:r>
      <w:r w:rsidR="003C73F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之登記費、介紹費及服務費時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，應</w:t>
      </w:r>
      <w:proofErr w:type="gramStart"/>
      <w:r w:rsidR="00DF6F6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掣</w:t>
      </w:r>
      <w:proofErr w:type="gramEnd"/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給收據</w:t>
      </w:r>
      <w:r w:rsidR="004D189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或發票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，並保存</w:t>
      </w:r>
      <w:r w:rsidR="0076031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收據</w:t>
      </w:r>
      <w:r w:rsidR="004D189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或發票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存根</w:t>
      </w:r>
      <w:r w:rsidR="00F0444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DE042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ECFAC25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500BBC31" w14:textId="77777777" w:rsidR="00947D3C" w:rsidRPr="00F43FC7" w:rsidRDefault="007B3E0B" w:rsidP="00491826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費用退費方式：</w:t>
      </w:r>
    </w:p>
    <w:p w14:paraId="6D3F78D8" w14:textId="77777777" w:rsidR="00947D3C" w:rsidRPr="00F43FC7" w:rsidRDefault="00947D3C" w:rsidP="007B3E0B">
      <w:pPr>
        <w:adjustRightInd w:val="0"/>
        <w:snapToGrid w:val="0"/>
        <w:ind w:leftChars="400" w:left="180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7B3E0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B0384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）甲方未取得勞動部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核</w:t>
      </w:r>
      <w:r w:rsidR="00024DC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發聘僱許可時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，乙方同意無條件以□現金給付□</w:t>
      </w:r>
      <w:r w:rsidR="00DD427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匯款轉帳方式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□支票給付</w:t>
      </w:r>
      <w:r w:rsidR="00EE1A1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□其他__________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等方式</w:t>
      </w:r>
      <w:r w:rsidR="00212EF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退還扣除登報費用及代辦申請外國人手續服務費外所餘之</w:t>
      </w:r>
      <w:r w:rsidR="0017582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款項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0BD687" w14:textId="77777777" w:rsidR="00947D3C" w:rsidRPr="00F43FC7" w:rsidRDefault="00947D3C" w:rsidP="007B3E0B">
      <w:pPr>
        <w:tabs>
          <w:tab w:val="left" w:pos="900"/>
          <w:tab w:val="left" w:pos="1080"/>
        </w:tabs>
        <w:adjustRightInd w:val="0"/>
        <w:snapToGrid w:val="0"/>
        <w:ind w:left="1798" w:hangingChars="642" w:hanging="17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（</w:t>
      </w:r>
      <w:r w:rsidR="007B3E0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）因其他損害賠償事宜</w:t>
      </w:r>
      <w:r w:rsidR="00EE1A1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之退款或賠償金額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，乙方同意以□現金給付□</w:t>
      </w:r>
      <w:r w:rsidR="00DD427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匯款轉帳方式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□支票給付</w:t>
      </w:r>
      <w:r w:rsidR="00EE1A1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□其他</w:t>
      </w:r>
      <w:r w:rsidR="00734EA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_________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等方式退還所議定款項。</w:t>
      </w:r>
    </w:p>
    <w:p w14:paraId="5C31CDC9" w14:textId="77777777" w:rsidR="00947D3C" w:rsidRPr="00F43FC7" w:rsidRDefault="00947D3C" w:rsidP="00BF0E98">
      <w:pPr>
        <w:tabs>
          <w:tab w:val="left" w:pos="900"/>
          <w:tab w:val="left" w:pos="1080"/>
        </w:tabs>
        <w:adjustRightInd w:val="0"/>
        <w:snapToGrid w:val="0"/>
        <w:ind w:left="1820" w:hangingChars="650" w:hanging="18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（</w:t>
      </w:r>
      <w:r w:rsidR="007B3E0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BF0E9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甲方於外國人申請許可、</w:t>
      </w:r>
      <w:r w:rsidR="0012208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引進、接續聘僱過程，提供不實文件或延遲交付相關證件，致使乙方無法辦理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時，甲方不得要求退還已</w:t>
      </w:r>
      <w:r w:rsidR="004152B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支出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之費用</w:t>
      </w:r>
      <w:r w:rsidR="0012208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DB08290" w14:textId="77777777" w:rsidR="00F509DA" w:rsidRPr="00F43FC7" w:rsidRDefault="00F509DA" w:rsidP="00BF0E98">
      <w:pPr>
        <w:tabs>
          <w:tab w:val="left" w:pos="900"/>
          <w:tab w:val="left" w:pos="1620"/>
        </w:tabs>
        <w:adjustRightInd w:val="0"/>
        <w:snapToGrid w:val="0"/>
        <w:ind w:leftChars="412" w:left="1832" w:hangingChars="301" w:hanging="84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7B3E0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）甲方所聘僱之外國人在入國後至向甲方報到前行蹤不明失去聯繫，可</w:t>
      </w:r>
      <w:proofErr w:type="gramStart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歸責乙方</w:t>
      </w:r>
      <w:proofErr w:type="gramEnd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之事由</w:t>
      </w:r>
      <w:r w:rsidR="00DD31D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，乙方應全額退還已收取之款項</w:t>
      </w:r>
      <w:r w:rsidR="00BF0E9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，如係外國人個人因素，乙方無須退還已收取之款項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78DD9C0" w14:textId="77777777" w:rsidR="00947D3C" w:rsidRPr="00F43FC7" w:rsidRDefault="00947D3C" w:rsidP="00B04BB4">
      <w:pPr>
        <w:adjustRightInd w:val="0"/>
        <w:snapToGrid w:val="0"/>
        <w:spacing w:line="6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17E79C4E" w14:textId="77777777" w:rsidR="00947D3C" w:rsidRPr="00F43FC7" w:rsidRDefault="00947D3C" w:rsidP="002E3720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7B3E0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條：甲方之義</w:t>
      </w:r>
      <w:proofErr w:type="gramStart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</w:p>
    <w:p w14:paraId="2B641210" w14:textId="77777777" w:rsidR="00947D3C" w:rsidRPr="00F43FC7" w:rsidRDefault="007B3E0B" w:rsidP="00EA304F">
      <w:pPr>
        <w:adjustRightInd w:val="0"/>
        <w:snapToGrid w:val="0"/>
        <w:ind w:leftChars="257" w:left="1076" w:hangingChars="164" w:hanging="4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甲方應負責提供</w:t>
      </w:r>
      <w:r w:rsidR="009C73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0006A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聘僱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外國人之必要</w:t>
      </w:r>
      <w:r w:rsidR="00B30D6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及正確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文件。</w:t>
      </w:r>
    </w:p>
    <w:p w14:paraId="3915AC5B" w14:textId="77777777" w:rsidR="00947D3C" w:rsidRPr="00F43FC7" w:rsidRDefault="007B3E0B" w:rsidP="00EA304F">
      <w:pPr>
        <w:adjustRightInd w:val="0"/>
        <w:snapToGrid w:val="0"/>
        <w:ind w:leftChars="200" w:left="480" w:firstLineChars="50" w:firstLine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甲方應將</w:t>
      </w:r>
      <w:r w:rsidR="000B2CF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聘僱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條件及勞動契約或</w:t>
      </w:r>
      <w:proofErr w:type="gramStart"/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僱傭</w:t>
      </w:r>
      <w:proofErr w:type="gramEnd"/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契約內容明示乙方。</w:t>
      </w:r>
    </w:p>
    <w:p w14:paraId="0F81EFE9" w14:textId="77777777" w:rsidR="0006458B" w:rsidRPr="00F43FC7" w:rsidRDefault="007B3E0B" w:rsidP="00E92B3A">
      <w:pPr>
        <w:adjustRightInd w:val="0"/>
        <w:snapToGrid w:val="0"/>
        <w:ind w:leftChars="257" w:left="1219" w:hangingChars="215" w:hanging="6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乙方依甲方</w:t>
      </w:r>
      <w:r w:rsidR="00A924E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所指</w:t>
      </w:r>
      <w:r w:rsidR="00183DA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引進之外國人，甲方不得拒絕進用。</w:t>
      </w:r>
    </w:p>
    <w:p w14:paraId="06DD70C0" w14:textId="77777777" w:rsidR="008B54DE" w:rsidRPr="00F43FC7" w:rsidRDefault="007B3E0B" w:rsidP="00E92B3A">
      <w:pPr>
        <w:adjustRightInd w:val="0"/>
        <w:snapToGrid w:val="0"/>
        <w:ind w:leftChars="273" w:left="1218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8B54D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、甲方委託乙方辦理聘僱外國人事宜，如於</w:t>
      </w:r>
      <w:r w:rsidR="000B2CF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完成</w:t>
      </w:r>
      <w:r w:rsidR="003B329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引進或</w:t>
      </w:r>
      <w:r w:rsidR="00A15B4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接續聘僱</w:t>
      </w:r>
      <w:r w:rsidR="00123AA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手續</w:t>
      </w:r>
      <w:r w:rsidR="008B54D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前，甲方欲與乙方終止委任契約，</w:t>
      </w:r>
      <w:r w:rsidR="00123AA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甲方應於</w:t>
      </w:r>
      <w:r w:rsidR="00123AA9" w:rsidRPr="00411C4A">
        <w:rPr>
          <w:rFonts w:ascii="標楷體" w:eastAsia="標楷體" w:hAnsi="標楷體" w:hint="eastAsia"/>
          <w:color w:val="FF0000"/>
          <w:sz w:val="28"/>
          <w:szCs w:val="28"/>
        </w:rPr>
        <w:t>____</w:t>
      </w:r>
      <w:r w:rsidR="00123AA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日前</w:t>
      </w:r>
      <w:r w:rsidR="005F75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以書面</w:t>
      </w:r>
      <w:r w:rsidR="00440E8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通知乙</w:t>
      </w:r>
      <w:r w:rsidR="00123AA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方，</w:t>
      </w:r>
      <w:r w:rsidR="008E043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23AA9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不得要求退還已支出之費用。</w:t>
      </w:r>
    </w:p>
    <w:p w14:paraId="783B2494" w14:textId="77777777" w:rsidR="00947D3C" w:rsidRPr="00F43FC7" w:rsidRDefault="00947D3C" w:rsidP="002E3720">
      <w:pPr>
        <w:adjustRightInd w:val="0"/>
        <w:snapToGrid w:val="0"/>
        <w:ind w:left="48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0FF72FC3" w14:textId="77777777" w:rsidR="00947D3C" w:rsidRPr="00F43FC7" w:rsidRDefault="00947D3C" w:rsidP="002E3720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65F8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條：乙方之義</w:t>
      </w:r>
      <w:proofErr w:type="gramStart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及服務項目</w:t>
      </w:r>
    </w:p>
    <w:p w14:paraId="18F01832" w14:textId="77777777" w:rsidR="00947D3C" w:rsidRPr="00F43FC7" w:rsidRDefault="00065F8B" w:rsidP="002711C5">
      <w:pPr>
        <w:adjustRightInd w:val="0"/>
        <w:snapToGrid w:val="0"/>
        <w:ind w:firstLineChars="250" w:firstLine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一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本契約訂</w:t>
      </w:r>
      <w:proofErr w:type="gramStart"/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定前乙方</w:t>
      </w:r>
      <w:proofErr w:type="gramEnd"/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應對甲方詳細說明契約條款內容。</w:t>
      </w:r>
    </w:p>
    <w:p w14:paraId="4DDCED29" w14:textId="77777777" w:rsidR="00947D3C" w:rsidRPr="00F43FC7" w:rsidRDefault="00065F8B" w:rsidP="007A1F70">
      <w:pPr>
        <w:adjustRightInd w:val="0"/>
        <w:snapToGrid w:val="0"/>
        <w:ind w:leftChars="292" w:left="1258" w:hangingChars="199" w:hanging="5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乙方應依契約</w:t>
      </w:r>
      <w:r w:rsidR="0014558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規定，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履行乙方應辦事項。</w:t>
      </w:r>
    </w:p>
    <w:p w14:paraId="2F83242C" w14:textId="77777777" w:rsidR="00230CDC" w:rsidRPr="00F43FC7" w:rsidRDefault="00065F8B" w:rsidP="00373397">
      <w:pPr>
        <w:adjustRightInd w:val="0"/>
        <w:snapToGrid w:val="0"/>
        <w:ind w:leftChars="299" w:left="1258" w:hangingChars="193" w:hanging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E0D1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、乙</w:t>
      </w:r>
      <w:r w:rsidR="001E32F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r w:rsidR="00DD79E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1E32F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審視甲方提供資料的完整性</w:t>
      </w:r>
      <w:r w:rsidR="00717DF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E32F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並查</w:t>
      </w:r>
      <w:r w:rsidR="00746F7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對</w:t>
      </w:r>
      <w:r w:rsidR="001E32F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資料是否符合規定。</w:t>
      </w:r>
    </w:p>
    <w:p w14:paraId="550F8380" w14:textId="77777777" w:rsidR="00632AE7" w:rsidRPr="00F43FC7" w:rsidRDefault="00065F8B" w:rsidP="000B2CF0">
      <w:pPr>
        <w:adjustRightInd w:val="0"/>
        <w:snapToGrid w:val="0"/>
        <w:ind w:leftChars="290" w:left="1259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2711C5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116D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乙方應每□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8116D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個月</w:t>
      </w:r>
      <w:r w:rsidR="009D6DB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8116D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個月□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116D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個月至少電話聯繫或</w:t>
      </w:r>
      <w:proofErr w:type="gramStart"/>
      <w:r w:rsidR="008116D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訪視甲方</w:t>
      </w:r>
      <w:proofErr w:type="gramEnd"/>
      <w:r w:rsidR="00183FE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183FE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="009D6DB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183FE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次□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83FE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次□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183FE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次以上（</w:t>
      </w:r>
      <w:r w:rsidR="009643D5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____</w:t>
      </w:r>
      <w:r w:rsidR="00183FE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次）。</w:t>
      </w:r>
    </w:p>
    <w:p w14:paraId="4F34A555" w14:textId="77777777" w:rsidR="00CC27BA" w:rsidRPr="00F43FC7" w:rsidRDefault="000B2CF0" w:rsidP="00373397">
      <w:pPr>
        <w:adjustRightInd w:val="0"/>
        <w:snapToGrid w:val="0"/>
        <w:ind w:leftChars="316" w:left="1259" w:hangingChars="179" w:hanging="50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CC27B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、契約存續</w:t>
      </w:r>
      <w:proofErr w:type="gramStart"/>
      <w:r w:rsidR="00CC27B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CC27B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甲方要求</w:t>
      </w:r>
      <w:proofErr w:type="gramStart"/>
      <w:r w:rsidR="00CC27B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乙方返還</w:t>
      </w:r>
      <w:proofErr w:type="gramEnd"/>
      <w:r w:rsidR="00CC27B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文件一部或全部者，乙方應予返還。</w:t>
      </w:r>
    </w:p>
    <w:p w14:paraId="31B793EF" w14:textId="77777777" w:rsidR="00947D3C" w:rsidRPr="00F43FC7" w:rsidRDefault="000B2CF0" w:rsidP="00373397">
      <w:pPr>
        <w:adjustRightInd w:val="0"/>
        <w:snapToGrid w:val="0"/>
        <w:ind w:leftChars="314" w:left="1258" w:hangingChars="180" w:hanging="50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27B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契約終止後，乙方應將甲方辦理聘僱外國人交付之文件及許可文件正本全數</w:t>
      </w:r>
      <w:proofErr w:type="gramStart"/>
      <w:r w:rsidR="00CC27B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返還甲方</w:t>
      </w:r>
      <w:proofErr w:type="gramEnd"/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AB2FA6F" w14:textId="77777777" w:rsidR="00947D3C" w:rsidRPr="00F43FC7" w:rsidRDefault="00947D3C" w:rsidP="00A848C7">
      <w:pPr>
        <w:adjustRightInd w:val="0"/>
        <w:snapToGrid w:val="0"/>
        <w:ind w:left="640" w:hangingChars="400" w:hanging="64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6F3E6085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DD2E4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</w:t>
      </w:r>
      <w:r w:rsidR="00A663B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契約訂定、變更、終止及損害賠償</w:t>
      </w:r>
    </w:p>
    <w:p w14:paraId="4709B33F" w14:textId="77777777" w:rsidR="005B5611" w:rsidRPr="00F43FC7" w:rsidRDefault="00DD2E41" w:rsidP="00DD2E41">
      <w:pPr>
        <w:adjustRightInd w:val="0"/>
        <w:snapToGrid w:val="0"/>
        <w:ind w:leftChars="255" w:left="1077" w:hangingChars="166" w:hanging="46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663B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契約自甲、乙雙方訂約日起生效，契約內容的變更或記載事項的增刪</w:t>
      </w:r>
      <w:r w:rsidR="00502B1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663B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非經甲、乙雙方同意，不生效力。</w:t>
      </w:r>
    </w:p>
    <w:p w14:paraId="5A2E4523" w14:textId="77777777" w:rsidR="00A663B0" w:rsidRPr="00F43FC7" w:rsidRDefault="00DD2E41" w:rsidP="00DD2E41">
      <w:pPr>
        <w:adjustRightInd w:val="0"/>
        <w:snapToGrid w:val="0"/>
        <w:ind w:leftChars="256" w:left="1076" w:hangingChars="165" w:hanging="46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A663B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、甲方或乙方得隨時終止契約</w:t>
      </w:r>
      <w:r w:rsidR="00F81CD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663B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契約之終止應以書面通</w:t>
      </w:r>
      <w:r w:rsidR="00D807C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知</w:t>
      </w:r>
      <w:r w:rsidR="00A663B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他方</w:t>
      </w:r>
      <w:r w:rsidR="000E1F2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0B2CF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但於完成</w:t>
      </w:r>
      <w:r w:rsidR="0090348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引進或接續聘僱手續前欲終止契約，應於</w:t>
      </w:r>
      <w:r w:rsidR="0090348A" w:rsidRPr="00411C4A">
        <w:rPr>
          <w:rFonts w:ascii="標楷體" w:eastAsia="標楷體" w:hAnsi="標楷體" w:hint="eastAsia"/>
          <w:color w:val="FF0000"/>
          <w:sz w:val="28"/>
          <w:szCs w:val="28"/>
        </w:rPr>
        <w:t>____</w:t>
      </w:r>
      <w:r w:rsidR="0090348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日前以書面通知他方</w:t>
      </w:r>
      <w:r w:rsidR="00A663B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C1F33F8" w14:textId="77777777" w:rsidR="00947D3C" w:rsidRPr="00F43FC7" w:rsidRDefault="00DD2E41" w:rsidP="00122B2F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A663B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911E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契約</w:t>
      </w:r>
      <w:r w:rsidR="007A4D5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有效</w:t>
      </w:r>
      <w:r w:rsidR="00C911EA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期間屆滿時，效力即行終止</w:t>
      </w:r>
      <w:r w:rsidR="00FB5DE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4198C49" w14:textId="77777777" w:rsidR="00947D3C" w:rsidRPr="00F43FC7" w:rsidRDefault="00DD2E41" w:rsidP="00491826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8733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甲方所聘僱之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外國人未能向</w:t>
      </w:r>
      <w:r w:rsidR="00B8733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甲方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報到之損害賠償事宜：</w:t>
      </w:r>
    </w:p>
    <w:p w14:paraId="3327822B" w14:textId="2A58D620" w:rsidR="00947D3C" w:rsidRPr="00F43FC7" w:rsidRDefault="00491826" w:rsidP="005D563C">
      <w:pPr>
        <w:adjustRightInd w:val="0"/>
        <w:snapToGrid w:val="0"/>
        <w:ind w:leftChars="374" w:left="1618" w:hangingChars="257" w:hanging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D2E4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22B2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方所</w:t>
      </w:r>
      <w:r w:rsidR="00122B2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聘僱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之外國人，因可歸責於乙方之事由致未能於甲方指定日期前入</w:t>
      </w:r>
      <w:r w:rsidR="00105DD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者，甲方得依介紹費</w:t>
      </w:r>
      <w:r w:rsidR="00947D3C" w:rsidRPr="00411C4A">
        <w:rPr>
          <w:rFonts w:ascii="標楷體" w:eastAsia="標楷體" w:hAnsi="標楷體" w:hint="eastAsia"/>
          <w:color w:val="FF0000"/>
          <w:sz w:val="28"/>
          <w:szCs w:val="28"/>
        </w:rPr>
        <w:t>_____</w:t>
      </w:r>
      <w:r w:rsidR="00411C4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%請求乙方賠償；</w:t>
      </w:r>
      <w:r w:rsidR="008B2D1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方所</w:t>
      </w:r>
      <w:r w:rsidR="000B2CF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聘僱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之外國人，因可歸責於乙方之事由致未能入</w:t>
      </w:r>
      <w:r w:rsidR="00105DD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者，得依介紹費</w:t>
      </w:r>
      <w:r w:rsidR="00947D3C" w:rsidRPr="00411C4A">
        <w:rPr>
          <w:rFonts w:ascii="標楷體" w:eastAsia="標楷體" w:hAnsi="標楷體" w:hint="eastAsia"/>
          <w:color w:val="FF0000"/>
          <w:sz w:val="28"/>
          <w:szCs w:val="28"/>
        </w:rPr>
        <w:t>_____</w:t>
      </w:r>
      <w:r w:rsidR="00411C4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%請求乙方賠償。</w:t>
      </w:r>
    </w:p>
    <w:p w14:paraId="0DB98790" w14:textId="77777777" w:rsidR="00947D3C" w:rsidRPr="00F43FC7" w:rsidRDefault="00491826" w:rsidP="00E05DB2">
      <w:pPr>
        <w:adjustRightInd w:val="0"/>
        <w:snapToGrid w:val="0"/>
        <w:ind w:leftChars="374" w:left="1758" w:hangingChars="307" w:hanging="8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2148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乙方依甲方所提供之核准文件所引進之外國人，未依規定送交甲方，而擅自提供第三者使用，</w:t>
      </w:r>
      <w:proofErr w:type="gramStart"/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致甲方</w:t>
      </w:r>
      <w:proofErr w:type="gramEnd"/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聘僱許可遭撤銷</w:t>
      </w:r>
      <w:r w:rsidR="00122B2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或廢止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，其所生損失，由乙方負責。</w:t>
      </w:r>
    </w:p>
    <w:p w14:paraId="21924DEC" w14:textId="77777777" w:rsidR="00947D3C" w:rsidRPr="00F43FC7" w:rsidRDefault="00DD2E41" w:rsidP="00491826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49182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違約之損害賠償事宜</w:t>
      </w:r>
      <w:r w:rsidR="0070656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04C40977" w14:textId="77777777" w:rsidR="00947D3C" w:rsidRPr="00F43FC7" w:rsidRDefault="00491826" w:rsidP="00422C59">
      <w:pPr>
        <w:adjustRightInd w:val="0"/>
        <w:snapToGrid w:val="0"/>
        <w:ind w:leftChars="374" w:left="1758" w:hangingChars="307" w:hanging="8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D2E4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因終止契約，致他方遭受損害時，應負損害賠償責任</w:t>
      </w:r>
      <w:r w:rsidR="000E1F2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但因不可歸責於該當事人之事由</w:t>
      </w:r>
      <w:r w:rsidR="00653D3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E6DC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或因甲方所聘僱之外國人於安置</w:t>
      </w:r>
      <w:r w:rsidR="00502B1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3E6DC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收容期間</w:t>
      </w:r>
      <w:r w:rsidR="00EE1A1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而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終止契約者，不在此限。</w:t>
      </w:r>
    </w:p>
    <w:p w14:paraId="6FABCC94" w14:textId="77777777" w:rsidR="00947D3C" w:rsidRPr="00F43FC7" w:rsidRDefault="00491826" w:rsidP="00422C59">
      <w:pPr>
        <w:adjustRightInd w:val="0"/>
        <w:snapToGrid w:val="0"/>
        <w:ind w:leftChars="374" w:left="1758" w:hangingChars="307" w:hanging="8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D2E4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8B2D1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甲、乙雙方就契約所生義務之不履行或遲延履行，而致他方受有損害時，應負損害賠償責任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CD44C5E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67827CB3" w14:textId="77777777" w:rsidR="008A12A0" w:rsidRPr="00F43FC7" w:rsidRDefault="00ED5E4D" w:rsidP="00BC1DFB">
      <w:pPr>
        <w:adjustRightInd w:val="0"/>
        <w:snapToGrid w:val="0"/>
        <w:ind w:left="1078" w:hangingChars="385" w:hanging="10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1D295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8A12A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C1DFB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乙方為從事跨國人力仲介業務</w:t>
      </w:r>
      <w:r w:rsidR="008A12A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所為廣告內容及附件</w:t>
      </w:r>
      <w:r w:rsidR="0070656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8A12A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均為契約</w:t>
      </w:r>
      <w:proofErr w:type="gramEnd"/>
      <w:r w:rsidR="008A12A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之一部分。</w:t>
      </w:r>
    </w:p>
    <w:p w14:paraId="13F6D4F8" w14:textId="77777777" w:rsidR="00A848C7" w:rsidRPr="00F43FC7" w:rsidRDefault="00A848C7" w:rsidP="00B04BB4">
      <w:pPr>
        <w:adjustRightInd w:val="0"/>
        <w:snapToGrid w:val="0"/>
        <w:spacing w:line="240" w:lineRule="atLeast"/>
        <w:ind w:left="616" w:hangingChars="385" w:hanging="616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7F54DDD2" w14:textId="77777777" w:rsidR="00424821" w:rsidRPr="00F43FC7" w:rsidRDefault="00EF6BCE" w:rsidP="00EF6BCE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1D295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</w:t>
      </w:r>
      <w:r w:rsidR="00424821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保密條款</w:t>
      </w:r>
    </w:p>
    <w:p w14:paraId="75CEB62D" w14:textId="77777777" w:rsidR="00424821" w:rsidRPr="00F43FC7" w:rsidRDefault="00EF6BCE" w:rsidP="001D295E">
      <w:pPr>
        <w:numPr>
          <w:ilvl w:val="0"/>
          <w:numId w:val="10"/>
        </w:numPr>
        <w:adjustRightInd w:val="0"/>
        <w:snapToGrid w:val="0"/>
        <w:ind w:left="1080" w:hanging="5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乙方對於甲方之個人資料應予保密，並不得為不當使用</w:t>
      </w:r>
      <w:r w:rsidR="0049313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62FC3FA" w14:textId="77777777" w:rsidR="00EF6BCE" w:rsidRPr="00F43FC7" w:rsidRDefault="00EF6BCE" w:rsidP="00424821">
      <w:pPr>
        <w:numPr>
          <w:ilvl w:val="0"/>
          <w:numId w:val="10"/>
        </w:numPr>
        <w:tabs>
          <w:tab w:val="clear" w:pos="1258"/>
          <w:tab w:val="num" w:pos="900"/>
        </w:tabs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乙方違反前</w:t>
      </w:r>
      <w:r w:rsidR="002D68D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款</w:t>
      </w:r>
      <w:proofErr w:type="gramStart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規定致甲方</w:t>
      </w:r>
      <w:proofErr w:type="gramEnd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受有損害者，應負賠償責任。</w:t>
      </w:r>
    </w:p>
    <w:p w14:paraId="417E0963" w14:textId="77777777" w:rsidR="00EF6BCE" w:rsidRPr="00F43FC7" w:rsidRDefault="00EF6BCE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1B3B0451" w14:textId="77777777" w:rsidR="000743AC" w:rsidRPr="00F43FC7" w:rsidRDefault="000743A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85326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條：通知之送達處所</w:t>
      </w:r>
    </w:p>
    <w:p w14:paraId="422159BD" w14:textId="77777777" w:rsidR="000743AC" w:rsidRPr="00F43FC7" w:rsidRDefault="000743AC" w:rsidP="0085326F">
      <w:pPr>
        <w:adjustRightInd w:val="0"/>
        <w:snapToGrid w:val="0"/>
        <w:ind w:left="1078" w:hangingChars="385" w:hanging="107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85326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5A692D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雙方意思表示之通知，</w:t>
      </w:r>
      <w:proofErr w:type="gramStart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均以契約</w:t>
      </w:r>
      <w:proofErr w:type="gramEnd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書所載之地址為送達處所，</w:t>
      </w:r>
      <w:r w:rsidR="002D68D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變更時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應以書面通知他方。</w:t>
      </w:r>
    </w:p>
    <w:p w14:paraId="147C77FC" w14:textId="77777777" w:rsidR="005A692D" w:rsidRPr="00F43FC7" w:rsidRDefault="005A692D" w:rsidP="0085326F">
      <w:pPr>
        <w:adjustRightInd w:val="0"/>
        <w:snapToGrid w:val="0"/>
        <w:ind w:leftChars="-90" w:left="1080" w:hangingChars="463" w:hanging="12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</w:t>
      </w:r>
      <w:r w:rsidR="00D152A8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85326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、依前</w:t>
      </w:r>
      <w:r w:rsidR="00DF448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款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送達處所所為之送達，未能送達</w:t>
      </w:r>
      <w:r w:rsidR="002924C3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，以存證信函付郵日起第</w:t>
      </w:r>
      <w:r w:rsidR="0085326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DF4486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推定對他方為合法之送達。</w:t>
      </w:r>
    </w:p>
    <w:p w14:paraId="0613CD9A" w14:textId="77777777" w:rsidR="000743AC" w:rsidRPr="00F43FC7" w:rsidRDefault="000743A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40C33243" w14:textId="77777777" w:rsidR="00D43D01" w:rsidRPr="00F43FC7" w:rsidRDefault="00D43D01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560F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條：合意管轄</w:t>
      </w:r>
    </w:p>
    <w:p w14:paraId="1B6BF95A" w14:textId="0D5D291B" w:rsidR="00D43D01" w:rsidRPr="00F43FC7" w:rsidRDefault="00D43D01" w:rsidP="00A01D95">
      <w:pPr>
        <w:adjustRightInd w:val="0"/>
        <w:snapToGrid w:val="0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因契約所生之訴訟，甲乙雙方同意以</w:t>
      </w:r>
      <w:r w:rsidR="00411C4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   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地方法院為本案之第一審管轄法院。</w:t>
      </w:r>
      <w:r w:rsidR="00A01D95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但不得排除民事訴訟法有關法院管轄之規定。</w:t>
      </w:r>
    </w:p>
    <w:p w14:paraId="1849B057" w14:textId="77777777" w:rsidR="00D43D01" w:rsidRPr="00F43FC7" w:rsidRDefault="00D43D01" w:rsidP="00A848C7">
      <w:pPr>
        <w:adjustRightInd w:val="0"/>
        <w:snapToGrid w:val="0"/>
        <w:ind w:left="320" w:hangingChars="200" w:hanging="32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5DFEA763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560F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十二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條：其他事項</w:t>
      </w:r>
    </w:p>
    <w:p w14:paraId="0D685A22" w14:textId="77777777" w:rsidR="007A59AC" w:rsidRPr="00F43FC7" w:rsidRDefault="007A59AC" w:rsidP="007A59AC">
      <w:pPr>
        <w:adjustRightInd w:val="0"/>
        <w:snapToGrid w:val="0"/>
        <w:ind w:leftChars="249" w:left="1200" w:hangingChars="215" w:hanging="6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一、甲方授權乙</w:t>
      </w:r>
      <w:proofErr w:type="gramStart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方代刻及</w:t>
      </w:r>
      <w:proofErr w:type="gramEnd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保管私章</w:t>
      </w:r>
      <w:r w:rsidR="009D6DB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（公司大小章</w:t>
      </w:r>
      <w:r w:rsidR="009D6DBF" w:rsidRPr="00F43FC7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，以利辦理</w:t>
      </w:r>
      <w:r w:rsidR="009D6DB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外國人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引進及管理各項行政作業，與</w:t>
      </w:r>
      <w:r w:rsidR="009D6DBF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聘僱外國人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無關之文件，乙方均不得擅自用印。</w:t>
      </w:r>
    </w:p>
    <w:p w14:paraId="775683AB" w14:textId="77777777" w:rsidR="00947D3C" w:rsidRPr="00F43FC7" w:rsidRDefault="009D6DBF" w:rsidP="009D6DBF">
      <w:pPr>
        <w:adjustRightInd w:val="0"/>
        <w:snapToGrid w:val="0"/>
        <w:ind w:leftChars="262" w:left="1189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本契約如有未盡事宜，依有關法令、習慣及誠信與平等互惠原則公平解決之。</w:t>
      </w:r>
    </w:p>
    <w:p w14:paraId="4D063599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16"/>
          <w:szCs w:val="16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</w:p>
    <w:p w14:paraId="02431FCE" w14:textId="77777777" w:rsidR="00947D3C" w:rsidRPr="00F43FC7" w:rsidRDefault="00D43D01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560F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十三</w:t>
      </w:r>
      <w:r w:rsidR="00947D3C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條：</w:t>
      </w:r>
    </w:p>
    <w:p w14:paraId="6427C08E" w14:textId="77777777" w:rsidR="00947D3C" w:rsidRPr="00F43FC7" w:rsidRDefault="00947D3C" w:rsidP="00A82E13">
      <w:pPr>
        <w:adjustRightInd w:val="0"/>
        <w:snapToGrid w:val="0"/>
        <w:ind w:leftChars="232" w:left="5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本契約一式</w:t>
      </w:r>
      <w:r w:rsidR="000560F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份，由甲、乙雙方各執</w:t>
      </w:r>
      <w:r w:rsidR="000560F7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份為</w:t>
      </w:r>
      <w:proofErr w:type="gramStart"/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D52C2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1010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甲、</w:t>
      </w:r>
      <w:r w:rsidR="00D52C2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</w:t>
      </w:r>
      <w:r w:rsidR="0001010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雙</w:t>
      </w:r>
      <w:r w:rsidR="00D52C2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方不得要求收回</w:t>
      </w:r>
      <w:r w:rsidR="00010100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他方之</w:t>
      </w:r>
      <w:r w:rsidR="00D52C2E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契約書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412F38F" w14:textId="77777777" w:rsidR="00C63539" w:rsidRPr="00F43FC7" w:rsidRDefault="00C63539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46169BFA" w14:textId="37C4EF23" w:rsidR="00947D3C" w:rsidRPr="00BE5A36" w:rsidRDefault="000D36E5" w:rsidP="00215C38">
      <w:pPr>
        <w:adjustRightInd w:val="0"/>
        <w:snapToGrid w:val="0"/>
        <w:ind w:rightChars="885" w:right="2124" w:firstLineChars="860" w:firstLine="3096"/>
        <w:jc w:val="distribute"/>
        <w:rPr>
          <w:rFonts w:ascii="標楷體" w:eastAsia="標楷體" w:hAnsi="標楷體"/>
          <w:color w:val="000000" w:themeColor="text1"/>
          <w:sz w:val="36"/>
          <w:szCs w:val="36"/>
        </w:rPr>
      </w:pPr>
      <w:r w:rsidRPr="00BE5A36">
        <w:rPr>
          <w:rFonts w:ascii="標楷體" w:eastAsia="標楷體" w:hAnsi="標楷體" w:hint="eastAsia"/>
          <w:color w:val="000000" w:themeColor="text1"/>
          <w:sz w:val="36"/>
          <w:szCs w:val="36"/>
        </w:rPr>
        <w:t>立</w:t>
      </w:r>
      <w:r w:rsidR="00947D3C" w:rsidRPr="00BE5A36">
        <w:rPr>
          <w:rFonts w:ascii="標楷體" w:eastAsia="標楷體" w:hAnsi="標楷體" w:hint="eastAsia"/>
          <w:color w:val="000000" w:themeColor="text1"/>
          <w:sz w:val="36"/>
          <w:szCs w:val="36"/>
        </w:rPr>
        <w:t>契約書人：</w:t>
      </w:r>
    </w:p>
    <w:p w14:paraId="1916DB26" w14:textId="77777777" w:rsidR="00215C38" w:rsidRPr="00F43FC7" w:rsidRDefault="00215C38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C6A964A" w14:textId="106926D9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甲</w:t>
      </w:r>
      <w:r w:rsidR="00215C3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r w:rsidR="00215C38" w:rsidRPr="00215C38">
        <w:rPr>
          <w:rFonts w:ascii="標楷體" w:eastAsia="標楷體" w:hAnsi="標楷體" w:hint="eastAsia"/>
          <w:color w:val="000000" w:themeColor="text1"/>
          <w:sz w:val="28"/>
          <w:szCs w:val="28"/>
        </w:rPr>
        <w:t>（雇主全稱）</w:t>
      </w:r>
    </w:p>
    <w:p w14:paraId="5014983B" w14:textId="18C05959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姓名或公司名稱：                            </w:t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簽章</w:t>
      </w:r>
    </w:p>
    <w:p w14:paraId="4120F94F" w14:textId="77777777" w:rsidR="00C36232" w:rsidRPr="00F43FC7" w:rsidRDefault="00C36232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公司負責人</w:t>
      </w:r>
      <w:r w:rsidR="00B04BB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909186D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身份證</w:t>
      </w:r>
      <w:r w:rsidR="00C3623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統一編號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C3623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公司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統一編號：</w:t>
      </w:r>
    </w:p>
    <w:p w14:paraId="5CFAE76F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聯絡地址：</w:t>
      </w:r>
    </w:p>
    <w:p w14:paraId="208D855D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14:paraId="7041F3CF" w14:textId="56D76CEC" w:rsidR="00947D3C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217A7899" w14:textId="77777777" w:rsidR="00513602" w:rsidRPr="00F43FC7" w:rsidRDefault="00513602" w:rsidP="002E3720">
      <w:pPr>
        <w:adjustRightInd w:val="0"/>
        <w:snapToGrid w:val="0"/>
        <w:rPr>
          <w:rFonts w:ascii="標楷體" w:eastAsia="標楷體" w:hAnsi="標楷體" w:hint="eastAsia"/>
          <w:color w:val="000000" w:themeColor="text1"/>
          <w:sz w:val="20"/>
          <w:szCs w:val="20"/>
        </w:rPr>
      </w:pPr>
    </w:p>
    <w:p w14:paraId="2D3340CA" w14:textId="2D040E8D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乙</w:t>
      </w:r>
      <w:r w:rsidR="00215C3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r w:rsidR="00215C38" w:rsidRPr="00215C38">
        <w:rPr>
          <w:rFonts w:ascii="標楷體" w:eastAsia="標楷體" w:hAnsi="標楷體" w:hint="eastAsia"/>
          <w:color w:val="000000" w:themeColor="text1"/>
          <w:sz w:val="28"/>
          <w:szCs w:val="28"/>
        </w:rPr>
        <w:t>（私立就業服務機構全稱）</w:t>
      </w:r>
    </w:p>
    <w:p w14:paraId="22495123" w14:textId="7B34774E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公司名稱：                       </w:t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215C3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簽章</w:t>
      </w:r>
    </w:p>
    <w:p w14:paraId="71BA77B0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許可證編號：</w:t>
      </w:r>
    </w:p>
    <w:p w14:paraId="198EA230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負責人：</w:t>
      </w:r>
      <w:r w:rsidR="00B04BB4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0FF0B9AC" w14:textId="77777777" w:rsidR="00947D3C" w:rsidRPr="00F43FC7" w:rsidRDefault="00947D3C" w:rsidP="002E3720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聯絡地址：</w:t>
      </w:r>
    </w:p>
    <w:p w14:paraId="210FB1BC" w14:textId="77777777" w:rsidR="001E3B3E" w:rsidRPr="00F43FC7" w:rsidRDefault="00947D3C" w:rsidP="002E50C5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14:paraId="72224040" w14:textId="77777777" w:rsidR="002738F0" w:rsidRPr="00F43FC7" w:rsidRDefault="002738F0" w:rsidP="00014523">
      <w:pPr>
        <w:adjustRightInd w:val="0"/>
        <w:snapToGrid w:val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07D7FB" w14:textId="77777777" w:rsidR="00584533" w:rsidRPr="00F43FC7" w:rsidRDefault="00947D3C" w:rsidP="00014523">
      <w:pPr>
        <w:adjustRightInd w:val="0"/>
        <w:snapToGrid w:val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中華民國            年            月           </w:t>
      </w:r>
      <w:r w:rsidR="00282A52" w:rsidRPr="00F43FC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72F56E0E" w14:textId="77777777" w:rsidR="004D0F1D" w:rsidRPr="00F43FC7" w:rsidRDefault="004D0F1D" w:rsidP="00014523">
      <w:pPr>
        <w:adjustRightInd w:val="0"/>
        <w:snapToGrid w:val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8BFFED" w14:textId="5B228865" w:rsidR="00584533" w:rsidRPr="00F43FC7" w:rsidRDefault="00584533" w:rsidP="00E0706F">
      <w:pPr>
        <w:adjustRightInd w:val="0"/>
        <w:snapToGrid w:val="0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F43FC7">
        <w:rPr>
          <w:rFonts w:ascii="標楷體" w:eastAsia="標楷體" w:hAnsi="標楷體" w:hint="eastAsia"/>
          <w:color w:val="000000" w:themeColor="text1"/>
        </w:rPr>
        <w:t>備註：</w:t>
      </w:r>
      <w:r w:rsidR="001E3B3E" w:rsidRPr="00F43FC7">
        <w:rPr>
          <w:rFonts w:ascii="標楷體" w:eastAsia="標楷體" w:hAnsi="標楷體" w:hint="eastAsia"/>
          <w:color w:val="000000" w:themeColor="text1"/>
        </w:rPr>
        <w:t>依「雇主聘僱外國人許可及管理辦法」第</w:t>
      </w:r>
      <w:r w:rsidR="00513602">
        <w:rPr>
          <w:rFonts w:ascii="標楷體" w:eastAsia="標楷體" w:hAnsi="標楷體" w:hint="eastAsia"/>
          <w:color w:val="000000" w:themeColor="text1"/>
        </w:rPr>
        <w:t>六十六</w:t>
      </w:r>
      <w:r w:rsidR="001E3B3E" w:rsidRPr="00F43FC7">
        <w:rPr>
          <w:rFonts w:ascii="標楷體" w:eastAsia="標楷體" w:hAnsi="標楷體" w:hint="eastAsia"/>
          <w:color w:val="000000" w:themeColor="text1"/>
        </w:rPr>
        <w:t>條規定，</w:t>
      </w:r>
      <w:r w:rsidR="002E50C5" w:rsidRPr="00F43FC7">
        <w:rPr>
          <w:rFonts w:ascii="標楷體" w:eastAsia="標楷體" w:hAnsi="標楷體" w:hint="eastAsia"/>
          <w:color w:val="000000" w:themeColor="text1"/>
        </w:rPr>
        <w:t>工資之給付，除依法令規定應負擔之全民健康保險費、勞工保險費、所得稅、膳宿費外，尚包括職工福利金、依法院或行政執行機關之扣押命令所扣押之金額，或依其他法律規定得自工資</w:t>
      </w:r>
      <w:proofErr w:type="gramStart"/>
      <w:r w:rsidR="002E50C5" w:rsidRPr="00F43FC7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="002E50C5" w:rsidRPr="00F43FC7">
        <w:rPr>
          <w:rFonts w:ascii="標楷體" w:eastAsia="標楷體" w:hAnsi="標楷體" w:hint="eastAsia"/>
          <w:color w:val="000000" w:themeColor="text1"/>
        </w:rPr>
        <w:t>予扣除之項目及金額</w:t>
      </w:r>
      <w:r w:rsidR="001E3B3E" w:rsidRPr="00F43FC7">
        <w:rPr>
          <w:rFonts w:ascii="標楷體" w:eastAsia="標楷體" w:hAnsi="標楷體" w:hint="eastAsia"/>
          <w:color w:val="000000" w:themeColor="text1"/>
        </w:rPr>
        <w:t>，</w:t>
      </w:r>
      <w:r w:rsidR="00216177" w:rsidRPr="00F43FC7">
        <w:rPr>
          <w:rFonts w:ascii="標楷體" w:eastAsia="標楷體" w:hAnsi="標楷體" w:hint="eastAsia"/>
          <w:color w:val="000000" w:themeColor="text1"/>
        </w:rPr>
        <w:t>本契約不得約定由雇主</w:t>
      </w:r>
      <w:r w:rsidR="00F44AF9" w:rsidRPr="00F43FC7">
        <w:rPr>
          <w:rFonts w:ascii="標楷體" w:eastAsia="標楷體" w:hAnsi="標楷體" w:hint="eastAsia"/>
          <w:color w:val="000000" w:themeColor="text1"/>
        </w:rPr>
        <w:t>（甲方）自</w:t>
      </w:r>
      <w:r w:rsidR="00216177" w:rsidRPr="00F43FC7">
        <w:rPr>
          <w:rFonts w:ascii="標楷體" w:eastAsia="標楷體" w:hAnsi="標楷體" w:hint="eastAsia"/>
          <w:color w:val="000000" w:themeColor="text1"/>
        </w:rPr>
        <w:t>其聘僱外國人</w:t>
      </w:r>
      <w:r w:rsidR="006017F6" w:rsidRPr="00F43FC7">
        <w:rPr>
          <w:rFonts w:ascii="標楷體" w:eastAsia="標楷體" w:hAnsi="標楷體" w:hint="eastAsia"/>
          <w:color w:val="000000" w:themeColor="text1"/>
        </w:rPr>
        <w:t>工</w:t>
      </w:r>
      <w:r w:rsidR="00F44AF9" w:rsidRPr="00F43FC7">
        <w:rPr>
          <w:rFonts w:ascii="標楷體" w:eastAsia="標楷體" w:hAnsi="標楷體" w:hint="eastAsia"/>
          <w:color w:val="000000" w:themeColor="text1"/>
        </w:rPr>
        <w:t>資中代扣</w:t>
      </w:r>
      <w:r w:rsidR="00D13014" w:rsidRPr="00F43FC7">
        <w:rPr>
          <w:rFonts w:ascii="標楷體" w:eastAsia="標楷體" w:hAnsi="標楷體" w:hint="eastAsia"/>
          <w:color w:val="000000" w:themeColor="text1"/>
        </w:rPr>
        <w:t>法定外之</w:t>
      </w:r>
      <w:r w:rsidR="00F44AF9" w:rsidRPr="00F43FC7">
        <w:rPr>
          <w:rFonts w:ascii="標楷體" w:eastAsia="標楷體" w:hAnsi="標楷體" w:hint="eastAsia"/>
          <w:color w:val="000000" w:themeColor="text1"/>
        </w:rPr>
        <w:t>費用。</w:t>
      </w:r>
    </w:p>
    <w:sectPr w:rsidR="00584533" w:rsidRPr="00F43FC7" w:rsidSect="00215C38">
      <w:footerReference w:type="even" r:id="rId7"/>
      <w:footerReference w:type="default" r:id="rId8"/>
      <w:pgSz w:w="11906" w:h="16838"/>
      <w:pgMar w:top="1021" w:right="1134" w:bottom="709" w:left="1418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A66F" w14:textId="77777777" w:rsidR="00B335E6" w:rsidRDefault="00B335E6">
      <w:r>
        <w:separator/>
      </w:r>
    </w:p>
  </w:endnote>
  <w:endnote w:type="continuationSeparator" w:id="0">
    <w:p w14:paraId="197DCAA1" w14:textId="77777777" w:rsidR="00B335E6" w:rsidRDefault="00B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C9F2" w14:textId="77777777" w:rsidR="0019758A" w:rsidRDefault="0019758A" w:rsidP="00B72C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2220E2" w14:textId="77777777" w:rsidR="0019758A" w:rsidRDefault="001975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FC25" w14:textId="77777777" w:rsidR="0019758A" w:rsidRDefault="0019758A" w:rsidP="00B72C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4BB4">
      <w:rPr>
        <w:rStyle w:val="a5"/>
        <w:noProof/>
      </w:rPr>
      <w:t>4</w:t>
    </w:r>
    <w:r>
      <w:rPr>
        <w:rStyle w:val="a5"/>
      </w:rPr>
      <w:fldChar w:fldCharType="end"/>
    </w:r>
  </w:p>
  <w:p w14:paraId="3A9DDC4D" w14:textId="77777777" w:rsidR="0019758A" w:rsidRDefault="001975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9C59" w14:textId="77777777" w:rsidR="00B335E6" w:rsidRDefault="00B335E6">
      <w:r>
        <w:separator/>
      </w:r>
    </w:p>
  </w:footnote>
  <w:footnote w:type="continuationSeparator" w:id="0">
    <w:p w14:paraId="4E6B50B0" w14:textId="77777777" w:rsidR="00B335E6" w:rsidRDefault="00B3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C15"/>
    <w:multiLevelType w:val="hybridMultilevel"/>
    <w:tmpl w:val="FC4A36DA"/>
    <w:lvl w:ilvl="0" w:tplc="653658F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3F80619D"/>
    <w:multiLevelType w:val="hybridMultilevel"/>
    <w:tmpl w:val="B1E8A63A"/>
    <w:lvl w:ilvl="0" w:tplc="BD52AC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DB8C26C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44466B81"/>
    <w:multiLevelType w:val="hybridMultilevel"/>
    <w:tmpl w:val="9580BA32"/>
    <w:lvl w:ilvl="0" w:tplc="7E0E75F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4C744A15"/>
    <w:multiLevelType w:val="hybridMultilevel"/>
    <w:tmpl w:val="51B2AE22"/>
    <w:lvl w:ilvl="0" w:tplc="4322F88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3801540"/>
    <w:multiLevelType w:val="hybridMultilevel"/>
    <w:tmpl w:val="24E24570"/>
    <w:lvl w:ilvl="0" w:tplc="4E14EE1A">
      <w:start w:val="1"/>
      <w:numFmt w:val="taiwaneseCountingThousand"/>
      <w:lvlText w:val="%1、"/>
      <w:lvlJc w:val="left"/>
      <w:pPr>
        <w:tabs>
          <w:tab w:val="num" w:pos="1258"/>
        </w:tabs>
        <w:ind w:left="125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5" w15:restartNumberingAfterBreak="0">
    <w:nsid w:val="5ED72662"/>
    <w:multiLevelType w:val="hybridMultilevel"/>
    <w:tmpl w:val="0718608C"/>
    <w:lvl w:ilvl="0" w:tplc="F4BEC3D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678A5507"/>
    <w:multiLevelType w:val="hybridMultilevel"/>
    <w:tmpl w:val="1AD6D0BE"/>
    <w:lvl w:ilvl="0" w:tplc="5860CC0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706857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CAF5637"/>
    <w:multiLevelType w:val="hybridMultilevel"/>
    <w:tmpl w:val="DD8CE6F4"/>
    <w:lvl w:ilvl="0" w:tplc="35B270B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FAC708D"/>
    <w:multiLevelType w:val="hybridMultilevel"/>
    <w:tmpl w:val="9D7E9440"/>
    <w:lvl w:ilvl="0" w:tplc="66B00E6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F8738AC"/>
    <w:multiLevelType w:val="hybridMultilevel"/>
    <w:tmpl w:val="D272EE8C"/>
    <w:lvl w:ilvl="0" w:tplc="1990FC7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3C"/>
    <w:rsid w:val="000006A2"/>
    <w:rsid w:val="00010100"/>
    <w:rsid w:val="00012A39"/>
    <w:rsid w:val="00014523"/>
    <w:rsid w:val="00015586"/>
    <w:rsid w:val="00021D6A"/>
    <w:rsid w:val="00024DC2"/>
    <w:rsid w:val="000262BA"/>
    <w:rsid w:val="00027C16"/>
    <w:rsid w:val="00031DD9"/>
    <w:rsid w:val="000320C2"/>
    <w:rsid w:val="000354A7"/>
    <w:rsid w:val="000508EE"/>
    <w:rsid w:val="000560F7"/>
    <w:rsid w:val="00061505"/>
    <w:rsid w:val="00063D31"/>
    <w:rsid w:val="0006458B"/>
    <w:rsid w:val="00065F8B"/>
    <w:rsid w:val="000743AC"/>
    <w:rsid w:val="00076482"/>
    <w:rsid w:val="00077F24"/>
    <w:rsid w:val="00080B8B"/>
    <w:rsid w:val="0008650F"/>
    <w:rsid w:val="00092669"/>
    <w:rsid w:val="000B2CF0"/>
    <w:rsid w:val="000B38BA"/>
    <w:rsid w:val="000D3086"/>
    <w:rsid w:val="000D36E5"/>
    <w:rsid w:val="000D400B"/>
    <w:rsid w:val="000D67BD"/>
    <w:rsid w:val="000E1F27"/>
    <w:rsid w:val="000E48B9"/>
    <w:rsid w:val="000F1146"/>
    <w:rsid w:val="000F39D1"/>
    <w:rsid w:val="000F5FAF"/>
    <w:rsid w:val="00105DD3"/>
    <w:rsid w:val="00106104"/>
    <w:rsid w:val="00113DD4"/>
    <w:rsid w:val="00114B94"/>
    <w:rsid w:val="00121486"/>
    <w:rsid w:val="00122083"/>
    <w:rsid w:val="00122B2F"/>
    <w:rsid w:val="00123AA9"/>
    <w:rsid w:val="001255E6"/>
    <w:rsid w:val="00125947"/>
    <w:rsid w:val="0014558A"/>
    <w:rsid w:val="001459C7"/>
    <w:rsid w:val="00154431"/>
    <w:rsid w:val="00161109"/>
    <w:rsid w:val="00165999"/>
    <w:rsid w:val="00173E1A"/>
    <w:rsid w:val="00175821"/>
    <w:rsid w:val="00183DAE"/>
    <w:rsid w:val="00183FE8"/>
    <w:rsid w:val="00186CDD"/>
    <w:rsid w:val="0018780D"/>
    <w:rsid w:val="00190A53"/>
    <w:rsid w:val="00193843"/>
    <w:rsid w:val="00197056"/>
    <w:rsid w:val="0019753D"/>
    <w:rsid w:val="0019758A"/>
    <w:rsid w:val="001A7A4F"/>
    <w:rsid w:val="001B196A"/>
    <w:rsid w:val="001B23AA"/>
    <w:rsid w:val="001B54BF"/>
    <w:rsid w:val="001C0EC9"/>
    <w:rsid w:val="001C1269"/>
    <w:rsid w:val="001C486A"/>
    <w:rsid w:val="001C556B"/>
    <w:rsid w:val="001C5E75"/>
    <w:rsid w:val="001D0EB3"/>
    <w:rsid w:val="001D1488"/>
    <w:rsid w:val="001D16E1"/>
    <w:rsid w:val="001D2311"/>
    <w:rsid w:val="001D295E"/>
    <w:rsid w:val="001D66B5"/>
    <w:rsid w:val="001E32F4"/>
    <w:rsid w:val="001E3B3E"/>
    <w:rsid w:val="002055B9"/>
    <w:rsid w:val="00212EF0"/>
    <w:rsid w:val="00215C38"/>
    <w:rsid w:val="00216177"/>
    <w:rsid w:val="002170E6"/>
    <w:rsid w:val="002210CB"/>
    <w:rsid w:val="0022520C"/>
    <w:rsid w:val="00226384"/>
    <w:rsid w:val="00230CDC"/>
    <w:rsid w:val="00231021"/>
    <w:rsid w:val="002316CF"/>
    <w:rsid w:val="00231B19"/>
    <w:rsid w:val="00236F85"/>
    <w:rsid w:val="00253C5A"/>
    <w:rsid w:val="00254AA6"/>
    <w:rsid w:val="00255B34"/>
    <w:rsid w:val="002615A9"/>
    <w:rsid w:val="002633DF"/>
    <w:rsid w:val="00264A1A"/>
    <w:rsid w:val="002711C5"/>
    <w:rsid w:val="00271DB2"/>
    <w:rsid w:val="002738F0"/>
    <w:rsid w:val="0028057F"/>
    <w:rsid w:val="0028238F"/>
    <w:rsid w:val="00282A52"/>
    <w:rsid w:val="0028632A"/>
    <w:rsid w:val="002873B9"/>
    <w:rsid w:val="002924C3"/>
    <w:rsid w:val="002A1EA2"/>
    <w:rsid w:val="002A3BD7"/>
    <w:rsid w:val="002A5D8B"/>
    <w:rsid w:val="002B2D15"/>
    <w:rsid w:val="002C77BE"/>
    <w:rsid w:val="002D0C7D"/>
    <w:rsid w:val="002D1295"/>
    <w:rsid w:val="002D68D3"/>
    <w:rsid w:val="002E3720"/>
    <w:rsid w:val="002E50C5"/>
    <w:rsid w:val="002E6676"/>
    <w:rsid w:val="002E706F"/>
    <w:rsid w:val="002F433E"/>
    <w:rsid w:val="002F6E9D"/>
    <w:rsid w:val="00300FEF"/>
    <w:rsid w:val="0030111D"/>
    <w:rsid w:val="0030170F"/>
    <w:rsid w:val="00301C17"/>
    <w:rsid w:val="003022ED"/>
    <w:rsid w:val="00305990"/>
    <w:rsid w:val="0031248D"/>
    <w:rsid w:val="00317173"/>
    <w:rsid w:val="003204EF"/>
    <w:rsid w:val="003230CF"/>
    <w:rsid w:val="00326A7A"/>
    <w:rsid w:val="00327833"/>
    <w:rsid w:val="00327A5B"/>
    <w:rsid w:val="00331C70"/>
    <w:rsid w:val="00332B87"/>
    <w:rsid w:val="00347E23"/>
    <w:rsid w:val="00351D92"/>
    <w:rsid w:val="003521DA"/>
    <w:rsid w:val="00352787"/>
    <w:rsid w:val="00353FE2"/>
    <w:rsid w:val="00354171"/>
    <w:rsid w:val="00355374"/>
    <w:rsid w:val="0036232E"/>
    <w:rsid w:val="00362C86"/>
    <w:rsid w:val="0036571D"/>
    <w:rsid w:val="00365831"/>
    <w:rsid w:val="0037233F"/>
    <w:rsid w:val="00373397"/>
    <w:rsid w:val="003771BC"/>
    <w:rsid w:val="0039564B"/>
    <w:rsid w:val="003A0DCB"/>
    <w:rsid w:val="003A102A"/>
    <w:rsid w:val="003B1474"/>
    <w:rsid w:val="003B24E8"/>
    <w:rsid w:val="003B3294"/>
    <w:rsid w:val="003B7509"/>
    <w:rsid w:val="003C005E"/>
    <w:rsid w:val="003C4432"/>
    <w:rsid w:val="003C73F3"/>
    <w:rsid w:val="003D047B"/>
    <w:rsid w:val="003D4D71"/>
    <w:rsid w:val="003E13A1"/>
    <w:rsid w:val="003E2749"/>
    <w:rsid w:val="003E508F"/>
    <w:rsid w:val="003E6DC1"/>
    <w:rsid w:val="003F2C87"/>
    <w:rsid w:val="003F542D"/>
    <w:rsid w:val="00403EEA"/>
    <w:rsid w:val="00404FC6"/>
    <w:rsid w:val="00411C4A"/>
    <w:rsid w:val="004152B8"/>
    <w:rsid w:val="00415C88"/>
    <w:rsid w:val="00422C59"/>
    <w:rsid w:val="00424821"/>
    <w:rsid w:val="00431DD9"/>
    <w:rsid w:val="00440E8D"/>
    <w:rsid w:val="004441C4"/>
    <w:rsid w:val="00445247"/>
    <w:rsid w:val="00450C75"/>
    <w:rsid w:val="00470089"/>
    <w:rsid w:val="00475EE9"/>
    <w:rsid w:val="004820AA"/>
    <w:rsid w:val="00490CBD"/>
    <w:rsid w:val="00491826"/>
    <w:rsid w:val="0049313E"/>
    <w:rsid w:val="004965B7"/>
    <w:rsid w:val="004A0F45"/>
    <w:rsid w:val="004A1B31"/>
    <w:rsid w:val="004B20EC"/>
    <w:rsid w:val="004B579A"/>
    <w:rsid w:val="004B749E"/>
    <w:rsid w:val="004D0F1D"/>
    <w:rsid w:val="004D189F"/>
    <w:rsid w:val="004D3BBA"/>
    <w:rsid w:val="004D429F"/>
    <w:rsid w:val="004D4C38"/>
    <w:rsid w:val="004D4C66"/>
    <w:rsid w:val="004F2C70"/>
    <w:rsid w:val="004F7FA0"/>
    <w:rsid w:val="00502B17"/>
    <w:rsid w:val="00513602"/>
    <w:rsid w:val="00522658"/>
    <w:rsid w:val="005300CD"/>
    <w:rsid w:val="005577C0"/>
    <w:rsid w:val="005776F8"/>
    <w:rsid w:val="005842AA"/>
    <w:rsid w:val="00584533"/>
    <w:rsid w:val="00590F9F"/>
    <w:rsid w:val="00591617"/>
    <w:rsid w:val="005A4BF5"/>
    <w:rsid w:val="005A692D"/>
    <w:rsid w:val="005A73FF"/>
    <w:rsid w:val="005B380A"/>
    <w:rsid w:val="005B5611"/>
    <w:rsid w:val="005C37D6"/>
    <w:rsid w:val="005C562A"/>
    <w:rsid w:val="005D4F1E"/>
    <w:rsid w:val="005D563C"/>
    <w:rsid w:val="005E1FA8"/>
    <w:rsid w:val="005E62AB"/>
    <w:rsid w:val="005E72A5"/>
    <w:rsid w:val="005F0B0B"/>
    <w:rsid w:val="005F7526"/>
    <w:rsid w:val="006017B1"/>
    <w:rsid w:val="006017F6"/>
    <w:rsid w:val="00601C84"/>
    <w:rsid w:val="00603E5A"/>
    <w:rsid w:val="00606514"/>
    <w:rsid w:val="00610462"/>
    <w:rsid w:val="00612661"/>
    <w:rsid w:val="00614E0B"/>
    <w:rsid w:val="006241CF"/>
    <w:rsid w:val="00630458"/>
    <w:rsid w:val="0063256D"/>
    <w:rsid w:val="00632AE7"/>
    <w:rsid w:val="00642409"/>
    <w:rsid w:val="00653D3F"/>
    <w:rsid w:val="00680F36"/>
    <w:rsid w:val="00686918"/>
    <w:rsid w:val="00686E8F"/>
    <w:rsid w:val="00696230"/>
    <w:rsid w:val="006B73CD"/>
    <w:rsid w:val="006D00AE"/>
    <w:rsid w:val="006D2AFE"/>
    <w:rsid w:val="006D6826"/>
    <w:rsid w:val="006E2D28"/>
    <w:rsid w:val="006E5519"/>
    <w:rsid w:val="006E73A0"/>
    <w:rsid w:val="006F1AA5"/>
    <w:rsid w:val="006F6036"/>
    <w:rsid w:val="00706560"/>
    <w:rsid w:val="00710C73"/>
    <w:rsid w:val="00711075"/>
    <w:rsid w:val="00717AF3"/>
    <w:rsid w:val="00717DF7"/>
    <w:rsid w:val="00721D93"/>
    <w:rsid w:val="007328E4"/>
    <w:rsid w:val="00734EA0"/>
    <w:rsid w:val="00746F76"/>
    <w:rsid w:val="0075081C"/>
    <w:rsid w:val="007551F3"/>
    <w:rsid w:val="00755BA6"/>
    <w:rsid w:val="0076031F"/>
    <w:rsid w:val="00762BD9"/>
    <w:rsid w:val="00765CD2"/>
    <w:rsid w:val="007705FC"/>
    <w:rsid w:val="00776C12"/>
    <w:rsid w:val="00784A7B"/>
    <w:rsid w:val="007A1F70"/>
    <w:rsid w:val="007A35A8"/>
    <w:rsid w:val="007A4D5D"/>
    <w:rsid w:val="007A59AC"/>
    <w:rsid w:val="007B3E0B"/>
    <w:rsid w:val="007C0F13"/>
    <w:rsid w:val="007C3688"/>
    <w:rsid w:val="007D1AEF"/>
    <w:rsid w:val="007D2EF7"/>
    <w:rsid w:val="007E0D1F"/>
    <w:rsid w:val="007F5F0D"/>
    <w:rsid w:val="007F7EF0"/>
    <w:rsid w:val="00802BED"/>
    <w:rsid w:val="00807640"/>
    <w:rsid w:val="008116DC"/>
    <w:rsid w:val="00821C46"/>
    <w:rsid w:val="00827AB2"/>
    <w:rsid w:val="00830A71"/>
    <w:rsid w:val="00833E14"/>
    <w:rsid w:val="0083766B"/>
    <w:rsid w:val="0085326F"/>
    <w:rsid w:val="00860415"/>
    <w:rsid w:val="008629BF"/>
    <w:rsid w:val="00863F51"/>
    <w:rsid w:val="00872C3F"/>
    <w:rsid w:val="00885825"/>
    <w:rsid w:val="00890300"/>
    <w:rsid w:val="008968B3"/>
    <w:rsid w:val="00896AE9"/>
    <w:rsid w:val="008A12A0"/>
    <w:rsid w:val="008B2D11"/>
    <w:rsid w:val="008B54DE"/>
    <w:rsid w:val="008E0430"/>
    <w:rsid w:val="008E4C8E"/>
    <w:rsid w:val="008E6539"/>
    <w:rsid w:val="0090268F"/>
    <w:rsid w:val="0090348A"/>
    <w:rsid w:val="00903CEE"/>
    <w:rsid w:val="00906E12"/>
    <w:rsid w:val="0091337E"/>
    <w:rsid w:val="00914B96"/>
    <w:rsid w:val="0091760B"/>
    <w:rsid w:val="0092088E"/>
    <w:rsid w:val="00922042"/>
    <w:rsid w:val="009250DF"/>
    <w:rsid w:val="00925615"/>
    <w:rsid w:val="00926FC9"/>
    <w:rsid w:val="009333F2"/>
    <w:rsid w:val="00946D9D"/>
    <w:rsid w:val="00947D3C"/>
    <w:rsid w:val="00951F0C"/>
    <w:rsid w:val="0095708B"/>
    <w:rsid w:val="009617F4"/>
    <w:rsid w:val="009643D5"/>
    <w:rsid w:val="00964F60"/>
    <w:rsid w:val="0096638F"/>
    <w:rsid w:val="00973647"/>
    <w:rsid w:val="00977D93"/>
    <w:rsid w:val="009818F6"/>
    <w:rsid w:val="00984BFA"/>
    <w:rsid w:val="00987716"/>
    <w:rsid w:val="0099547D"/>
    <w:rsid w:val="009A07BE"/>
    <w:rsid w:val="009A5E2A"/>
    <w:rsid w:val="009C733C"/>
    <w:rsid w:val="009D0EB9"/>
    <w:rsid w:val="009D5B1E"/>
    <w:rsid w:val="009D669A"/>
    <w:rsid w:val="009D6DBF"/>
    <w:rsid w:val="009E0282"/>
    <w:rsid w:val="009E6159"/>
    <w:rsid w:val="009F4D0B"/>
    <w:rsid w:val="009F5F0C"/>
    <w:rsid w:val="00A0174B"/>
    <w:rsid w:val="00A01D95"/>
    <w:rsid w:val="00A02A45"/>
    <w:rsid w:val="00A10F94"/>
    <w:rsid w:val="00A119E5"/>
    <w:rsid w:val="00A1268B"/>
    <w:rsid w:val="00A15B43"/>
    <w:rsid w:val="00A31AFE"/>
    <w:rsid w:val="00A321C4"/>
    <w:rsid w:val="00A35353"/>
    <w:rsid w:val="00A422F4"/>
    <w:rsid w:val="00A42679"/>
    <w:rsid w:val="00A44C6E"/>
    <w:rsid w:val="00A502B7"/>
    <w:rsid w:val="00A55C01"/>
    <w:rsid w:val="00A61B35"/>
    <w:rsid w:val="00A65A4D"/>
    <w:rsid w:val="00A663B0"/>
    <w:rsid w:val="00A66A64"/>
    <w:rsid w:val="00A77040"/>
    <w:rsid w:val="00A80D3D"/>
    <w:rsid w:val="00A82E13"/>
    <w:rsid w:val="00A848C7"/>
    <w:rsid w:val="00A85AF7"/>
    <w:rsid w:val="00A90191"/>
    <w:rsid w:val="00A91A24"/>
    <w:rsid w:val="00A924E2"/>
    <w:rsid w:val="00A92DE4"/>
    <w:rsid w:val="00A93440"/>
    <w:rsid w:val="00A948FB"/>
    <w:rsid w:val="00AA420D"/>
    <w:rsid w:val="00AB26AA"/>
    <w:rsid w:val="00AB5108"/>
    <w:rsid w:val="00AB5FF6"/>
    <w:rsid w:val="00AD0D77"/>
    <w:rsid w:val="00AD7D8A"/>
    <w:rsid w:val="00AE1B14"/>
    <w:rsid w:val="00AF32C9"/>
    <w:rsid w:val="00B0384E"/>
    <w:rsid w:val="00B04BB4"/>
    <w:rsid w:val="00B06DC6"/>
    <w:rsid w:val="00B1393A"/>
    <w:rsid w:val="00B22228"/>
    <w:rsid w:val="00B24A5B"/>
    <w:rsid w:val="00B25E2B"/>
    <w:rsid w:val="00B2723B"/>
    <w:rsid w:val="00B30D60"/>
    <w:rsid w:val="00B31545"/>
    <w:rsid w:val="00B335E6"/>
    <w:rsid w:val="00B335FD"/>
    <w:rsid w:val="00B413DB"/>
    <w:rsid w:val="00B424D9"/>
    <w:rsid w:val="00B61015"/>
    <w:rsid w:val="00B61784"/>
    <w:rsid w:val="00B72C06"/>
    <w:rsid w:val="00B752DE"/>
    <w:rsid w:val="00B758CA"/>
    <w:rsid w:val="00B7621C"/>
    <w:rsid w:val="00B83644"/>
    <w:rsid w:val="00B83CF8"/>
    <w:rsid w:val="00B8733F"/>
    <w:rsid w:val="00B910CA"/>
    <w:rsid w:val="00B957E2"/>
    <w:rsid w:val="00BA3A8B"/>
    <w:rsid w:val="00BA62A1"/>
    <w:rsid w:val="00BA6AE3"/>
    <w:rsid w:val="00BB32C0"/>
    <w:rsid w:val="00BB66DD"/>
    <w:rsid w:val="00BC1DFB"/>
    <w:rsid w:val="00BC5D9E"/>
    <w:rsid w:val="00BD7BF5"/>
    <w:rsid w:val="00BE12B9"/>
    <w:rsid w:val="00BE4547"/>
    <w:rsid w:val="00BE4E9A"/>
    <w:rsid w:val="00BE5A36"/>
    <w:rsid w:val="00BE617B"/>
    <w:rsid w:val="00BF0E98"/>
    <w:rsid w:val="00C00168"/>
    <w:rsid w:val="00C01C3B"/>
    <w:rsid w:val="00C02A41"/>
    <w:rsid w:val="00C073F7"/>
    <w:rsid w:val="00C16F44"/>
    <w:rsid w:val="00C25F60"/>
    <w:rsid w:val="00C36232"/>
    <w:rsid w:val="00C57409"/>
    <w:rsid w:val="00C63539"/>
    <w:rsid w:val="00C6590C"/>
    <w:rsid w:val="00C65E4A"/>
    <w:rsid w:val="00C7071C"/>
    <w:rsid w:val="00C73EE0"/>
    <w:rsid w:val="00C8242B"/>
    <w:rsid w:val="00C911EA"/>
    <w:rsid w:val="00C93090"/>
    <w:rsid w:val="00CA7432"/>
    <w:rsid w:val="00CB18F9"/>
    <w:rsid w:val="00CC10AA"/>
    <w:rsid w:val="00CC27BA"/>
    <w:rsid w:val="00CE0422"/>
    <w:rsid w:val="00CE27E8"/>
    <w:rsid w:val="00CE4C0D"/>
    <w:rsid w:val="00CE79A1"/>
    <w:rsid w:val="00CF5D1B"/>
    <w:rsid w:val="00CF7199"/>
    <w:rsid w:val="00D0339A"/>
    <w:rsid w:val="00D038E3"/>
    <w:rsid w:val="00D04C5F"/>
    <w:rsid w:val="00D06999"/>
    <w:rsid w:val="00D10885"/>
    <w:rsid w:val="00D13014"/>
    <w:rsid w:val="00D152A8"/>
    <w:rsid w:val="00D219CD"/>
    <w:rsid w:val="00D24C4F"/>
    <w:rsid w:val="00D267E3"/>
    <w:rsid w:val="00D30867"/>
    <w:rsid w:val="00D35D13"/>
    <w:rsid w:val="00D43D01"/>
    <w:rsid w:val="00D51FFB"/>
    <w:rsid w:val="00D52C2E"/>
    <w:rsid w:val="00D55CCB"/>
    <w:rsid w:val="00D645DB"/>
    <w:rsid w:val="00D64BF8"/>
    <w:rsid w:val="00D7611A"/>
    <w:rsid w:val="00D8075C"/>
    <w:rsid w:val="00D807C2"/>
    <w:rsid w:val="00D916AD"/>
    <w:rsid w:val="00D9466F"/>
    <w:rsid w:val="00D95B79"/>
    <w:rsid w:val="00DA6543"/>
    <w:rsid w:val="00DB2532"/>
    <w:rsid w:val="00DB411E"/>
    <w:rsid w:val="00DD28EF"/>
    <w:rsid w:val="00DD2E41"/>
    <w:rsid w:val="00DD311F"/>
    <w:rsid w:val="00DD31DA"/>
    <w:rsid w:val="00DD338F"/>
    <w:rsid w:val="00DD4274"/>
    <w:rsid w:val="00DD79E7"/>
    <w:rsid w:val="00DE0422"/>
    <w:rsid w:val="00DE3DA3"/>
    <w:rsid w:val="00DF4486"/>
    <w:rsid w:val="00DF4A5D"/>
    <w:rsid w:val="00DF6F63"/>
    <w:rsid w:val="00DF726E"/>
    <w:rsid w:val="00E026C9"/>
    <w:rsid w:val="00E05DB2"/>
    <w:rsid w:val="00E06DB7"/>
    <w:rsid w:val="00E0706F"/>
    <w:rsid w:val="00E11B71"/>
    <w:rsid w:val="00E21D0F"/>
    <w:rsid w:val="00E25EEB"/>
    <w:rsid w:val="00E3007A"/>
    <w:rsid w:val="00E34CD5"/>
    <w:rsid w:val="00E4059D"/>
    <w:rsid w:val="00E40C5A"/>
    <w:rsid w:val="00E45E71"/>
    <w:rsid w:val="00E56E19"/>
    <w:rsid w:val="00E61FD0"/>
    <w:rsid w:val="00E64EAD"/>
    <w:rsid w:val="00E828D1"/>
    <w:rsid w:val="00E844CC"/>
    <w:rsid w:val="00E86C7A"/>
    <w:rsid w:val="00E86D53"/>
    <w:rsid w:val="00E8759F"/>
    <w:rsid w:val="00E92B3A"/>
    <w:rsid w:val="00E96009"/>
    <w:rsid w:val="00E97753"/>
    <w:rsid w:val="00EA2F7C"/>
    <w:rsid w:val="00EA304F"/>
    <w:rsid w:val="00EB3A8B"/>
    <w:rsid w:val="00EB60B1"/>
    <w:rsid w:val="00EB6BBE"/>
    <w:rsid w:val="00EC1082"/>
    <w:rsid w:val="00EC4F7D"/>
    <w:rsid w:val="00ED5E4D"/>
    <w:rsid w:val="00EE1A12"/>
    <w:rsid w:val="00EF6BCE"/>
    <w:rsid w:val="00F0181A"/>
    <w:rsid w:val="00F02A8D"/>
    <w:rsid w:val="00F04449"/>
    <w:rsid w:val="00F118C3"/>
    <w:rsid w:val="00F1269C"/>
    <w:rsid w:val="00F168F2"/>
    <w:rsid w:val="00F26CCB"/>
    <w:rsid w:val="00F34120"/>
    <w:rsid w:val="00F3567B"/>
    <w:rsid w:val="00F4245A"/>
    <w:rsid w:val="00F43FC7"/>
    <w:rsid w:val="00F44AF9"/>
    <w:rsid w:val="00F46546"/>
    <w:rsid w:val="00F509DA"/>
    <w:rsid w:val="00F513FF"/>
    <w:rsid w:val="00F559BE"/>
    <w:rsid w:val="00F63AA7"/>
    <w:rsid w:val="00F6555F"/>
    <w:rsid w:val="00F70AF1"/>
    <w:rsid w:val="00F778F1"/>
    <w:rsid w:val="00F81CD4"/>
    <w:rsid w:val="00F82003"/>
    <w:rsid w:val="00F8252F"/>
    <w:rsid w:val="00F83B27"/>
    <w:rsid w:val="00F903BE"/>
    <w:rsid w:val="00F916FB"/>
    <w:rsid w:val="00F9340F"/>
    <w:rsid w:val="00F934E9"/>
    <w:rsid w:val="00FA1E58"/>
    <w:rsid w:val="00FA2BC5"/>
    <w:rsid w:val="00FA58CD"/>
    <w:rsid w:val="00FB208C"/>
    <w:rsid w:val="00FB5DE8"/>
    <w:rsid w:val="00FB7977"/>
    <w:rsid w:val="00FC387B"/>
    <w:rsid w:val="00FD1CDA"/>
    <w:rsid w:val="00FD7E5B"/>
    <w:rsid w:val="00FE327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EB329"/>
  <w15:chartTrackingRefBased/>
  <w15:docId w15:val="{0C34CD64-FB46-46A8-89B5-1AC604D2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D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A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72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72C06"/>
  </w:style>
  <w:style w:type="paragraph" w:styleId="a6">
    <w:name w:val="Balloon Text"/>
    <w:basedOn w:val="a"/>
    <w:semiHidden/>
    <w:rsid w:val="00A10F94"/>
    <w:rPr>
      <w:rFonts w:ascii="Arial" w:hAnsi="Arial"/>
      <w:sz w:val="18"/>
      <w:szCs w:val="18"/>
    </w:rPr>
  </w:style>
  <w:style w:type="paragraph" w:customStyle="1" w:styleId="a7">
    <w:name w:val="字元 字元 字元 字元 字元 字元"/>
    <w:basedOn w:val="a"/>
    <w:rsid w:val="0063256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header"/>
    <w:basedOn w:val="a"/>
    <w:link w:val="a9"/>
    <w:rsid w:val="00957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9570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雇主委任招募外國人定型化契約範本</dc:title>
  <dc:subject/>
  <dc:creator>L7300101</dc:creator>
  <cp:keywords/>
  <cp:lastModifiedBy>WD</cp:lastModifiedBy>
  <cp:revision>2</cp:revision>
  <cp:lastPrinted>2010-01-26T09:48:00Z</cp:lastPrinted>
  <dcterms:created xsi:type="dcterms:W3CDTF">2023-02-07T11:53:00Z</dcterms:created>
  <dcterms:modified xsi:type="dcterms:W3CDTF">2023-02-07T11:53:00Z</dcterms:modified>
</cp:coreProperties>
</file>